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B9" w:rsidRDefault="0004706E" w:rsidP="00A04137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rect id="_x0000_s1037" style="position:absolute;left:0;text-align:left;margin-left:198.6pt;margin-top:-9pt;width:241.8pt;height:25.1pt;z-index:251671552;visibility:visible;mso-wrap-edited:f;mso-wrap-distance-left:2.88pt;mso-wrap-distance-top:2.88pt;mso-wrap-distance-right:2.88pt;mso-wrap-distance-bottom:2.88pt" fillcolor="blue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1.75pt;margin-top:16.1pt;width:391.8pt;height:74.65pt;z-index:251669504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27917" w:rsidRDefault="00527917" w:rsidP="00B015B9">
                  <w:pPr>
                    <w:pStyle w:val="msoorganizationname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автономное учреждение дополнительного образования детей г. хабаровска</w:t>
                  </w:r>
                </w:p>
                <w:p w:rsidR="00527917" w:rsidRDefault="00527917" w:rsidP="00B015B9">
                  <w:pPr>
                    <w:pStyle w:val="msoorganizationname"/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proofErr w:type="gramStart"/>
                  <w:r>
                    <w:rPr>
                      <w:sz w:val="24"/>
                      <w:szCs w:val="24"/>
                    </w:rPr>
                    <w:t>Детско-юношеский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ценр </w:t>
                  </w:r>
                  <w:r>
                    <w:rPr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Восхождение</w:t>
                  </w:r>
                  <w:r>
                    <w:rPr>
                      <w:sz w:val="24"/>
                      <w:szCs w:val="24"/>
                      <w:lang w:val="en-US"/>
                    </w:rPr>
                    <w:t>»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line id="_x0000_s1038" style="position:absolute;left:0;text-align:left;z-index:251672576;visibility:visible;mso-wrap-edited:f;mso-wrap-distance-left:2.88pt;mso-wrap-distance-top:2.88pt;mso-wrap-distance-right:2.88pt;mso-wrap-distance-bottom:2.88pt" from="-29.65pt,-1.15pt" to="432.85pt,-1.15pt" strokecolor="red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sz w:val="24"/>
          <w:szCs w:val="24"/>
        </w:rPr>
        <w:pict>
          <v:rect id="_x0000_s1030" style="position:absolute;left:0;text-align:left;margin-left:-55.95pt;margin-top:-15.7pt;width:100.5pt;height:730.4pt;z-index:251664384;visibility:visible;mso-wrap-edited:f;mso-wrap-distance-left:2.88pt;mso-wrap-distance-top:2.88pt;mso-wrap-distance-right:2.88pt;mso-wrap-distance-bottom:2.88pt" fillcolor="#fc0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sz w:val="24"/>
          <w:szCs w:val="24"/>
        </w:rPr>
        <w:pict>
          <v:shape id="_x0000_s1033" type="#_x0000_t202" style="position:absolute;left:0;text-align:left;margin-left:938.25pt;margin-top:317.5pt;width:215.45pt;height:272.1pt;z-index:25166745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27917" w:rsidRDefault="00527917" w:rsidP="00B015B9">
                  <w:pPr>
                    <w:pStyle w:val="2"/>
                    <w:widowControl w:val="0"/>
                    <w:ind w:firstLine="0"/>
                    <w:rPr>
                      <w:b/>
                      <w:bCs/>
                      <w:sz w:val="36"/>
                      <w:szCs w:val="36"/>
                    </w:rPr>
                  </w:pPr>
                  <w:proofErr w:type="spellStart"/>
                  <w:r>
                    <w:rPr>
                      <w:b/>
                      <w:bCs/>
                      <w:sz w:val="36"/>
                      <w:szCs w:val="36"/>
                    </w:rPr>
                    <w:t>Баландина</w:t>
                  </w:r>
                  <w:proofErr w:type="spellEnd"/>
                  <w:r>
                    <w:rPr>
                      <w:b/>
                      <w:bCs/>
                      <w:sz w:val="36"/>
                      <w:szCs w:val="36"/>
                    </w:rPr>
                    <w:t xml:space="preserve"> С.М.</w:t>
                  </w:r>
                </w:p>
                <w:p w:rsidR="00527917" w:rsidRPr="00B015B9" w:rsidRDefault="00527917" w:rsidP="00B015B9">
                  <w:pPr>
                    <w:pStyle w:val="2"/>
                    <w:widowControl w:val="0"/>
                    <w:ind w:firstLine="0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педагог дополнительного образования ДЮЦ </w:t>
                  </w:r>
                  <w:r w:rsidRPr="00B015B9">
                    <w:rPr>
                      <w:b/>
                      <w:bCs/>
                      <w:color w:val="000000"/>
                      <w:sz w:val="36"/>
                      <w:szCs w:val="36"/>
                    </w:rPr>
                    <w:t>«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Восхождение</w:t>
                  </w:r>
                  <w:r w:rsidRPr="00B015B9">
                    <w:rPr>
                      <w:b/>
                      <w:bCs/>
                      <w:color w:val="000000"/>
                      <w:sz w:val="36"/>
                      <w:szCs w:val="36"/>
                    </w:rPr>
                    <w:t>»</w:t>
                  </w:r>
                </w:p>
                <w:p w:rsidR="00527917" w:rsidRDefault="00527917" w:rsidP="00B015B9">
                  <w:pPr>
                    <w:pStyle w:val="2"/>
                    <w:widowControl w:val="0"/>
                    <w:ind w:firstLine="0"/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4" type="#_x0000_t202" style="position:absolute;left:0;text-align:left;margin-left:464.4pt;margin-top:152.1pt;width:369pt;height:26.15pt;z-index:2516684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27917" w:rsidRDefault="00527917" w:rsidP="00B015B9"/>
              </w:txbxContent>
            </v:textbox>
          </v:shape>
        </w:pict>
      </w:r>
      <w:r>
        <w:rPr>
          <w:sz w:val="24"/>
          <w:szCs w:val="24"/>
        </w:rPr>
        <w:pict>
          <v:shape id="_x0000_s1039" type="#_x0000_t202" style="position:absolute;left:0;text-align:left;margin-left:547.1pt;margin-top:771pt;width:153.05pt;height:51pt;z-index:25167360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27917" w:rsidRDefault="00527917" w:rsidP="00B015B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Хабаровск  2012г.</w:t>
                  </w:r>
                </w:p>
                <w:p w:rsidR="00527917" w:rsidRDefault="00527917" w:rsidP="00B015B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 w:rsidR="00B015B9"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14507845</wp:posOffset>
            </wp:positionH>
            <wp:positionV relativeFrom="paragraph">
              <wp:posOffset>1080135</wp:posOffset>
            </wp:positionV>
            <wp:extent cx="1442085" cy="1576070"/>
            <wp:effectExtent l="266700" t="266700" r="291465" b="252730"/>
            <wp:wrapNone/>
            <wp:docPr id="13" name="Рисунок 16" descr="j042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42471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1584387">
                      <a:off x="0" y="0"/>
                      <a:ext cx="1442085" cy="1576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04706E" w:rsidP="00A04137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rect id="_x0000_s1032" style="position:absolute;left:0;text-align:left;margin-left:-14.65pt;margin-top:4.4pt;width:473.85pt;height:26.25pt;z-index:251666432;visibility:visible;mso-wrap-edited:f;mso-wrap-distance-left:2.88pt;mso-wrap-distance-top:2.88pt;mso-wrap-distance-right:2.88pt;mso-wrap-distance-bottom:2.88pt" fillcolor="red" stroked="f" strokecolor="red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B015B9" w:rsidRDefault="0004706E" w:rsidP="00A04137">
      <w:pPr>
        <w:ind w:left="-284" w:firstLine="284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44" type="#_x0000_t202" style="position:absolute;left:0;text-align:left;margin-left:-7.2pt;margin-top:27.45pt;width:447.6pt;height:269.95pt;z-index:251678720" stroked="f">
            <v:textbox>
              <w:txbxContent>
                <w:p w:rsidR="00527917" w:rsidRPr="0004706E" w:rsidRDefault="0004706E" w:rsidP="00DD3816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04706E">
                    <w:rPr>
                      <w:b/>
                      <w:bCs/>
                      <w:sz w:val="60"/>
                      <w:szCs w:val="60"/>
                    </w:rPr>
                    <w:t>Социально-педагогический п</w:t>
                  </w:r>
                  <w:r w:rsidR="00527917" w:rsidRPr="0004706E">
                    <w:rPr>
                      <w:b/>
                      <w:bCs/>
                      <w:sz w:val="60"/>
                      <w:szCs w:val="60"/>
                    </w:rPr>
                    <w:t>роект</w:t>
                  </w:r>
                </w:p>
                <w:p w:rsidR="00527917" w:rsidRPr="0004706E" w:rsidRDefault="00527917" w:rsidP="00DD3816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04706E">
                    <w:rPr>
                      <w:b/>
                      <w:bCs/>
                      <w:sz w:val="96"/>
                      <w:szCs w:val="96"/>
                    </w:rPr>
                    <w:t xml:space="preserve"> «ВОСХОЖДЕНИЕ  К УСПЕХУ»</w:t>
                  </w:r>
                </w:p>
                <w:p w:rsidR="00527917" w:rsidRDefault="00527917"/>
              </w:txbxContent>
            </v:textbox>
          </v:shape>
        </w:pict>
      </w:r>
      <w:r>
        <w:rPr>
          <w:sz w:val="24"/>
          <w:szCs w:val="24"/>
        </w:rPr>
        <w:pict>
          <v:shape id="_x0000_s1036" type="#_x0000_t202" style="position:absolute;left:0;text-align:left;margin-left:-1.8pt;margin-top:16.75pt;width:442.2pt;height:280.65pt;z-index:251670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27917" w:rsidRPr="00B015B9" w:rsidRDefault="00527917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 </w:t>
                  </w:r>
                </w:p>
                <w:p w:rsidR="00527917" w:rsidRDefault="00527917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 </w:t>
                  </w:r>
                </w:p>
                <w:p w:rsidR="00527917" w:rsidRDefault="00527917" w:rsidP="00B015B9">
                  <w:pPr>
                    <w:pStyle w:val="msotitle3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rect id="_x0000_s1031" style="position:absolute;left:0;text-align:left;margin-left:-14.65pt;margin-top:7.05pt;width:473.85pt;height:598.1pt;z-index:251665408;visibility:visible;mso-wrap-edited:f;mso-wrap-distance-left:2.88pt;mso-wrap-distance-top:2.88pt;mso-wrap-distance-right:2.88pt;mso-wrap-distance-bottom:2.88pt" stroked="f" strokecolor="red" strokeweight="2pt" insetpen="t" o:cliptowrap="t">
            <v:stroke>
              <o:left v:ext="view" color="red" weight="2pt" insetpen="t" on="t"/>
              <o:top v:ext="view" color="red" weight="2pt" insetpen="t" on="t"/>
              <o:right v:ext="view" color="red" weight="2pt" insetpen="t" on="t"/>
              <o:bottom v:ext="view" color="red" weight="4pt" insetpen="t" on="t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1299343</wp:posOffset>
            </wp:positionH>
            <wp:positionV relativeFrom="paragraph">
              <wp:posOffset>216683</wp:posOffset>
            </wp:positionV>
            <wp:extent cx="2927276" cy="2477386"/>
            <wp:effectExtent l="19050" t="0" r="6424" b="0"/>
            <wp:wrapNone/>
            <wp:docPr id="17" name="Рисунок 17" descr="Ба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ане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76" cy="247738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04706E" w:rsidP="00A04137">
      <w:pPr>
        <w:ind w:left="-284" w:firstLine="284"/>
        <w:jc w:val="both"/>
        <w:rPr>
          <w:b/>
          <w:u w:val="single"/>
        </w:rPr>
      </w:pPr>
      <w:r>
        <w:rPr>
          <w:sz w:val="24"/>
          <w:szCs w:val="24"/>
        </w:rPr>
        <w:pict>
          <v:shape id="_x0000_s1043" type="#_x0000_t202" style="position:absolute;left:0;text-align:left;margin-left:72.6pt;margin-top:1.95pt;width:328.8pt;height:73.1pt;z-index:2516776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E80104" w:rsidRDefault="00527917" w:rsidP="00E80104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Автор</w:t>
                  </w:r>
                  <w:r w:rsidR="001C5CF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ы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: </w:t>
                  </w:r>
                </w:p>
                <w:p w:rsidR="00527917" w:rsidRDefault="00E80104" w:rsidP="00E80104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Бондаренко М.В.  – педагог – организатор</w:t>
                  </w:r>
                </w:p>
                <w:p w:rsidR="00E80104" w:rsidRDefault="00E80104" w:rsidP="00E80104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Гайзуллина</w:t>
                  </w:r>
                  <w:proofErr w:type="spellEnd"/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Н.П. – методист</w:t>
                  </w:r>
                </w:p>
                <w:p w:rsidR="00E80104" w:rsidRDefault="00E80104" w:rsidP="00E80104">
                  <w:pPr>
                    <w:widowControl w:val="0"/>
                    <w:spacing w:after="0" w:line="240" w:lineRule="auto"/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Ченцова Т.В. – методист </w:t>
                  </w:r>
                </w:p>
                <w:p w:rsidR="00E80104" w:rsidRDefault="00E80104" w:rsidP="00B015B9">
                  <w:pPr>
                    <w:widowControl w:val="0"/>
                    <w:spacing w:after="0"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E80104" w:rsidRDefault="00E80104" w:rsidP="00B015B9">
                  <w:pPr>
                    <w:widowControl w:val="0"/>
                    <w:spacing w:after="0"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E80104" w:rsidRDefault="00E80104" w:rsidP="00B015B9">
                  <w:pPr>
                    <w:widowControl w:val="0"/>
                    <w:spacing w:after="0" w:line="240" w:lineRule="auto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527917" w:rsidRDefault="00527917" w:rsidP="00B015B9">
                  <w:pPr>
                    <w:widowControl w:val="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B015B9" w:rsidRDefault="0004706E" w:rsidP="00A04137">
      <w:pPr>
        <w:ind w:left="-284" w:firstLine="284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45" type="#_x0000_t202" style="position:absolute;left:0;text-align:left;margin-left:149.35pt;margin-top:29.25pt;width:141.5pt;height:28.9pt;z-index:251679744">
            <v:textbox>
              <w:txbxContent>
                <w:p w:rsidR="00527917" w:rsidRDefault="001C5CFC" w:rsidP="0064135D">
                  <w:pPr>
                    <w:jc w:val="center"/>
                  </w:pPr>
                  <w:r>
                    <w:t>Хабаровск, 2015</w:t>
                  </w:r>
                </w:p>
              </w:txbxContent>
            </v:textbox>
          </v:shape>
        </w:pict>
      </w:r>
    </w:p>
    <w:p w:rsidR="00B015B9" w:rsidRDefault="00B015B9" w:rsidP="00A04137">
      <w:pPr>
        <w:ind w:left="-284" w:firstLine="284"/>
        <w:jc w:val="both"/>
        <w:rPr>
          <w:b/>
          <w:u w:val="single"/>
        </w:rPr>
      </w:pPr>
    </w:p>
    <w:p w:rsidR="0009220F" w:rsidRPr="00B16DA1" w:rsidRDefault="00551CB2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«ВОСХОЖДЕНИЕ К УСПЕХУ»</w:t>
      </w: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Содержание:</w:t>
      </w:r>
    </w:p>
    <w:p w:rsidR="00AD1B70" w:rsidRPr="00B16DA1" w:rsidRDefault="00AD1B70" w:rsidP="00A04137">
      <w:pPr>
        <w:pStyle w:val="a4"/>
        <w:numPr>
          <w:ilvl w:val="0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Информационная карта</w:t>
      </w:r>
      <w:r w:rsidR="00EB4CCD" w:rsidRPr="00B16DA1">
        <w:rPr>
          <w:sz w:val="28"/>
          <w:szCs w:val="28"/>
        </w:rPr>
        <w:t>…………………………………………</w:t>
      </w:r>
      <w:r w:rsidR="00B16DA1">
        <w:rPr>
          <w:sz w:val="28"/>
          <w:szCs w:val="28"/>
        </w:rPr>
        <w:t>…………</w:t>
      </w:r>
      <w:r w:rsidR="00EB4CCD" w:rsidRPr="00B16DA1">
        <w:rPr>
          <w:sz w:val="28"/>
          <w:szCs w:val="28"/>
        </w:rPr>
        <w:t>.3</w:t>
      </w:r>
    </w:p>
    <w:p w:rsidR="00AD1B70" w:rsidRPr="00B16DA1" w:rsidRDefault="00AD1B70" w:rsidP="00A04137">
      <w:pPr>
        <w:pStyle w:val="a4"/>
        <w:numPr>
          <w:ilvl w:val="0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Описание проекта</w:t>
      </w:r>
      <w:r w:rsidR="00EB4CCD" w:rsidRPr="00B16DA1">
        <w:rPr>
          <w:sz w:val="28"/>
          <w:szCs w:val="28"/>
        </w:rPr>
        <w:t>………………………………………………</w:t>
      </w:r>
      <w:r w:rsidR="00B16DA1">
        <w:rPr>
          <w:sz w:val="28"/>
          <w:szCs w:val="28"/>
        </w:rPr>
        <w:t>…………..</w:t>
      </w:r>
      <w:r w:rsidR="00EB4CCD" w:rsidRPr="00B16DA1">
        <w:rPr>
          <w:sz w:val="28"/>
          <w:szCs w:val="28"/>
        </w:rPr>
        <w:t>4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Актуальность</w:t>
      </w:r>
      <w:r w:rsidR="00EB4CCD" w:rsidRPr="00B16DA1">
        <w:rPr>
          <w:sz w:val="28"/>
          <w:szCs w:val="28"/>
        </w:rPr>
        <w:t>………………………………………………</w:t>
      </w:r>
      <w:r w:rsidR="00B16DA1">
        <w:rPr>
          <w:sz w:val="28"/>
          <w:szCs w:val="28"/>
        </w:rPr>
        <w:t>………...</w:t>
      </w:r>
      <w:r w:rsidR="00EB4CCD" w:rsidRPr="00B16DA1">
        <w:rPr>
          <w:sz w:val="28"/>
          <w:szCs w:val="28"/>
        </w:rPr>
        <w:t>4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Цель</w:t>
      </w:r>
      <w:r w:rsidR="00F4280C" w:rsidRPr="00B16DA1">
        <w:rPr>
          <w:sz w:val="28"/>
          <w:szCs w:val="28"/>
        </w:rPr>
        <w:t>…………………………………………………………</w:t>
      </w:r>
      <w:r w:rsidR="00B16DA1">
        <w:rPr>
          <w:sz w:val="28"/>
          <w:szCs w:val="28"/>
        </w:rPr>
        <w:t>………..</w:t>
      </w:r>
      <w:r w:rsidR="00231539">
        <w:rPr>
          <w:sz w:val="28"/>
          <w:szCs w:val="28"/>
        </w:rPr>
        <w:t>5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Задачи</w:t>
      </w:r>
      <w:r w:rsidR="00F4280C" w:rsidRPr="00B16DA1">
        <w:rPr>
          <w:sz w:val="28"/>
          <w:szCs w:val="28"/>
        </w:rPr>
        <w:t>…………………………………………</w:t>
      </w:r>
      <w:r w:rsidR="00B16DA1">
        <w:rPr>
          <w:sz w:val="28"/>
          <w:szCs w:val="28"/>
        </w:rPr>
        <w:t>………..</w:t>
      </w:r>
      <w:r w:rsidR="00231539">
        <w:rPr>
          <w:sz w:val="28"/>
          <w:szCs w:val="28"/>
        </w:rPr>
        <w:t>…………….5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Общий замысел</w:t>
      </w:r>
      <w:r w:rsidR="00F4280C" w:rsidRPr="00B16DA1">
        <w:rPr>
          <w:sz w:val="28"/>
          <w:szCs w:val="28"/>
        </w:rPr>
        <w:t>……………………………………………</w:t>
      </w:r>
      <w:r w:rsidR="00B16DA1">
        <w:rPr>
          <w:sz w:val="28"/>
          <w:szCs w:val="28"/>
        </w:rPr>
        <w:t>………...</w:t>
      </w:r>
      <w:r w:rsidR="00F4280C" w:rsidRPr="00B16DA1">
        <w:rPr>
          <w:sz w:val="28"/>
          <w:szCs w:val="28"/>
        </w:rPr>
        <w:t>5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Формы и механизмы реализации проекта</w:t>
      </w:r>
      <w:r w:rsidR="00F4280C" w:rsidRPr="00B16DA1">
        <w:rPr>
          <w:sz w:val="28"/>
          <w:szCs w:val="28"/>
        </w:rPr>
        <w:t>………………</w:t>
      </w:r>
      <w:r w:rsidR="00B16DA1">
        <w:rPr>
          <w:sz w:val="28"/>
          <w:szCs w:val="28"/>
        </w:rPr>
        <w:t>…………</w:t>
      </w:r>
      <w:r w:rsidR="00F4280C" w:rsidRPr="00B16DA1">
        <w:rPr>
          <w:sz w:val="28"/>
          <w:szCs w:val="28"/>
        </w:rPr>
        <w:t>6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Организаторы проекта</w:t>
      </w:r>
      <w:r w:rsidR="00F4280C" w:rsidRPr="00B16DA1">
        <w:rPr>
          <w:sz w:val="28"/>
          <w:szCs w:val="28"/>
        </w:rPr>
        <w:t>……………………………………</w:t>
      </w:r>
      <w:r w:rsidR="00B16DA1">
        <w:rPr>
          <w:sz w:val="28"/>
          <w:szCs w:val="28"/>
        </w:rPr>
        <w:t>…………</w:t>
      </w:r>
      <w:r w:rsidR="00231539">
        <w:rPr>
          <w:sz w:val="28"/>
          <w:szCs w:val="28"/>
        </w:rPr>
        <w:t>8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Участники проекта</w:t>
      </w:r>
      <w:r w:rsidR="00F4280C" w:rsidRPr="00B16DA1">
        <w:rPr>
          <w:sz w:val="28"/>
          <w:szCs w:val="28"/>
        </w:rPr>
        <w:t>…………………………………………</w:t>
      </w:r>
      <w:r w:rsidR="00B16DA1">
        <w:rPr>
          <w:sz w:val="28"/>
          <w:szCs w:val="28"/>
        </w:rPr>
        <w:t>………..</w:t>
      </w:r>
      <w:r w:rsidR="00231539">
        <w:rPr>
          <w:sz w:val="28"/>
          <w:szCs w:val="28"/>
        </w:rPr>
        <w:t>8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Ресурсы</w:t>
      </w:r>
      <w:r w:rsidR="00F4280C" w:rsidRPr="00B16DA1">
        <w:rPr>
          <w:sz w:val="28"/>
          <w:szCs w:val="28"/>
        </w:rPr>
        <w:t>……………………………………………………</w:t>
      </w:r>
      <w:r w:rsidR="00B16DA1">
        <w:rPr>
          <w:sz w:val="28"/>
          <w:szCs w:val="28"/>
        </w:rPr>
        <w:t>…………</w:t>
      </w:r>
      <w:r w:rsidR="00231539">
        <w:rPr>
          <w:sz w:val="28"/>
          <w:szCs w:val="28"/>
        </w:rPr>
        <w:t>8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Партнеры</w:t>
      </w:r>
      <w:r w:rsidR="00F4280C" w:rsidRPr="00B16DA1">
        <w:rPr>
          <w:sz w:val="28"/>
          <w:szCs w:val="28"/>
        </w:rPr>
        <w:t>…………………………………………………...</w:t>
      </w:r>
      <w:r w:rsidR="00B16DA1">
        <w:rPr>
          <w:sz w:val="28"/>
          <w:szCs w:val="28"/>
        </w:rPr>
        <w:t>...............</w:t>
      </w:r>
      <w:r w:rsidR="00231539">
        <w:rPr>
          <w:sz w:val="28"/>
          <w:szCs w:val="28"/>
        </w:rPr>
        <w:t>9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Перспективы реализации</w:t>
      </w:r>
      <w:r w:rsidR="00F4280C" w:rsidRPr="00B16DA1">
        <w:rPr>
          <w:sz w:val="28"/>
          <w:szCs w:val="28"/>
        </w:rPr>
        <w:t>…………………………………</w:t>
      </w:r>
      <w:r w:rsidR="00B16DA1">
        <w:rPr>
          <w:sz w:val="28"/>
          <w:szCs w:val="28"/>
        </w:rPr>
        <w:t>………...</w:t>
      </w:r>
      <w:r w:rsidR="00231539">
        <w:rPr>
          <w:sz w:val="28"/>
          <w:szCs w:val="28"/>
        </w:rPr>
        <w:t>9</w:t>
      </w:r>
    </w:p>
    <w:p w:rsidR="00AD1B70" w:rsidRPr="00B16DA1" w:rsidRDefault="00AD1B70" w:rsidP="00A04137">
      <w:pPr>
        <w:pStyle w:val="a4"/>
        <w:numPr>
          <w:ilvl w:val="1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Ожидаемые результаты</w:t>
      </w:r>
      <w:r w:rsidR="00F4280C" w:rsidRPr="00B16DA1">
        <w:rPr>
          <w:sz w:val="28"/>
          <w:szCs w:val="28"/>
        </w:rPr>
        <w:t>……………………………………</w:t>
      </w:r>
      <w:r w:rsidR="00B16DA1">
        <w:rPr>
          <w:sz w:val="28"/>
          <w:szCs w:val="28"/>
        </w:rPr>
        <w:t>………..</w:t>
      </w:r>
      <w:r w:rsidR="00231539">
        <w:rPr>
          <w:sz w:val="28"/>
          <w:szCs w:val="28"/>
        </w:rPr>
        <w:t>9</w:t>
      </w:r>
    </w:p>
    <w:p w:rsidR="00AD1B70" w:rsidRPr="00B16DA1" w:rsidRDefault="00AD1B70" w:rsidP="00A04137">
      <w:pPr>
        <w:pStyle w:val="a4"/>
        <w:numPr>
          <w:ilvl w:val="0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Отчет о реализации проекта</w:t>
      </w:r>
      <w:r w:rsidR="00BC0865" w:rsidRPr="00B16DA1">
        <w:rPr>
          <w:sz w:val="28"/>
          <w:szCs w:val="28"/>
        </w:rPr>
        <w:t>…………………………………...</w:t>
      </w:r>
      <w:r w:rsidR="00B16DA1">
        <w:rPr>
          <w:sz w:val="28"/>
          <w:szCs w:val="28"/>
        </w:rPr>
        <w:t>................</w:t>
      </w:r>
      <w:r w:rsidR="00BC0865" w:rsidRPr="00B16DA1">
        <w:rPr>
          <w:sz w:val="28"/>
          <w:szCs w:val="28"/>
        </w:rPr>
        <w:t>1</w:t>
      </w:r>
      <w:r w:rsidR="00231539">
        <w:rPr>
          <w:sz w:val="28"/>
          <w:szCs w:val="28"/>
        </w:rPr>
        <w:t>1</w:t>
      </w:r>
    </w:p>
    <w:p w:rsidR="00AD1B70" w:rsidRPr="00B16DA1" w:rsidRDefault="004B4783" w:rsidP="00A04137">
      <w:pPr>
        <w:pStyle w:val="a4"/>
        <w:numPr>
          <w:ilvl w:val="0"/>
          <w:numId w:val="11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Фото</w:t>
      </w:r>
      <w:r w:rsidR="00AD1B70" w:rsidRPr="00B16DA1">
        <w:rPr>
          <w:sz w:val="28"/>
          <w:szCs w:val="28"/>
        </w:rPr>
        <w:t>отчет</w:t>
      </w:r>
      <w:r w:rsidR="00BC0865" w:rsidRPr="00B16DA1">
        <w:rPr>
          <w:sz w:val="28"/>
          <w:szCs w:val="28"/>
        </w:rPr>
        <w:t>……………………………………………………</w:t>
      </w:r>
      <w:r w:rsidRPr="00B16DA1">
        <w:rPr>
          <w:sz w:val="28"/>
          <w:szCs w:val="28"/>
        </w:rPr>
        <w:t>.</w:t>
      </w:r>
      <w:r w:rsidR="00BC0865" w:rsidRPr="00B16DA1">
        <w:rPr>
          <w:sz w:val="28"/>
          <w:szCs w:val="28"/>
        </w:rPr>
        <w:t>…</w:t>
      </w:r>
      <w:r w:rsidR="00B16DA1">
        <w:rPr>
          <w:sz w:val="28"/>
          <w:szCs w:val="28"/>
        </w:rPr>
        <w:t>…………</w:t>
      </w:r>
      <w:r w:rsidR="00231539">
        <w:rPr>
          <w:sz w:val="28"/>
          <w:szCs w:val="28"/>
        </w:rPr>
        <w:t>21</w:t>
      </w:r>
    </w:p>
    <w:p w:rsidR="00AD1B70" w:rsidRPr="00B16DA1" w:rsidRDefault="00AD1B70" w:rsidP="00A04137">
      <w:pPr>
        <w:spacing w:after="100" w:line="360" w:lineRule="auto"/>
        <w:ind w:left="360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Приложения</w:t>
      </w: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AD1B70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F27E80" w:rsidRDefault="00F27E80" w:rsidP="00A04137">
      <w:pPr>
        <w:spacing w:line="360" w:lineRule="auto"/>
        <w:ind w:left="-284" w:firstLine="284"/>
        <w:jc w:val="both"/>
        <w:rPr>
          <w:b/>
          <w:sz w:val="28"/>
          <w:szCs w:val="28"/>
          <w:u w:val="single"/>
        </w:rPr>
      </w:pPr>
    </w:p>
    <w:p w:rsidR="00AD1B70" w:rsidRPr="00B16DA1" w:rsidRDefault="00913690" w:rsidP="00A04137">
      <w:pPr>
        <w:spacing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  <w:u w:val="single"/>
        </w:rPr>
        <w:lastRenderedPageBreak/>
        <w:t>Информационная карта проекта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458"/>
        <w:gridCol w:w="7315"/>
      </w:tblGrid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Название:</w:t>
            </w:r>
          </w:p>
        </w:tc>
        <w:tc>
          <w:tcPr>
            <w:tcW w:w="7315" w:type="dxa"/>
          </w:tcPr>
          <w:p w:rsidR="00913690" w:rsidRPr="00B16DA1" w:rsidRDefault="00551CB2" w:rsidP="00A041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«ВОСХОЖДЕНИЕ </w:t>
            </w:r>
            <w:r w:rsidR="00E8010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УСПЕХУ»</w:t>
            </w:r>
          </w:p>
        </w:tc>
      </w:tr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Цель:</w:t>
            </w:r>
          </w:p>
        </w:tc>
        <w:tc>
          <w:tcPr>
            <w:tcW w:w="7315" w:type="dxa"/>
          </w:tcPr>
          <w:p w:rsidR="00913690" w:rsidRPr="00B16DA1" w:rsidRDefault="00551CB2" w:rsidP="00A041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традиций МАУ ДОД ДЮЦ </w:t>
            </w:r>
            <w:r w:rsidR="0004706E">
              <w:rPr>
                <w:sz w:val="28"/>
                <w:szCs w:val="28"/>
              </w:rPr>
              <w:t>«Восхождение»</w:t>
            </w:r>
          </w:p>
        </w:tc>
      </w:tr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7315" w:type="dxa"/>
          </w:tcPr>
          <w:p w:rsidR="00551CB2" w:rsidRDefault="00551CB2" w:rsidP="00A041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представление детей, родителей и жителей микрорайона о деятельности Центра.</w:t>
            </w:r>
          </w:p>
          <w:p w:rsidR="00551CB2" w:rsidRDefault="00551CB2" w:rsidP="00A041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формированию у воспитанников чувства гордости, уважения, соприч</w:t>
            </w:r>
            <w:r w:rsidR="00E80104">
              <w:rPr>
                <w:sz w:val="28"/>
                <w:szCs w:val="28"/>
              </w:rPr>
              <w:t>астности к творческому процессу в центре «Восхождение».</w:t>
            </w:r>
          </w:p>
          <w:p w:rsidR="00E43ED6" w:rsidRDefault="00551CB2" w:rsidP="00A041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творческий потенциал воспитанников Центра.</w:t>
            </w:r>
            <w:r w:rsidR="00E43ED6">
              <w:rPr>
                <w:sz w:val="28"/>
                <w:szCs w:val="28"/>
              </w:rPr>
              <w:t xml:space="preserve"> </w:t>
            </w:r>
          </w:p>
          <w:p w:rsidR="00551CB2" w:rsidRDefault="00E43ED6" w:rsidP="00A041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</w:t>
            </w:r>
            <w:r w:rsidR="005F04F8">
              <w:rPr>
                <w:sz w:val="28"/>
                <w:szCs w:val="28"/>
              </w:rPr>
              <w:t>ировать</w:t>
            </w:r>
            <w:r w:rsidR="00047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социально-активн</w:t>
            </w:r>
            <w:r w:rsidR="005F04F8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творческ</w:t>
            </w:r>
            <w:r w:rsidR="005F04F8">
              <w:rPr>
                <w:sz w:val="28"/>
                <w:szCs w:val="28"/>
              </w:rPr>
              <w:t>ую деятельность.</w:t>
            </w:r>
            <w:r>
              <w:rPr>
                <w:sz w:val="28"/>
                <w:szCs w:val="28"/>
              </w:rPr>
              <w:t xml:space="preserve"> </w:t>
            </w:r>
          </w:p>
          <w:p w:rsidR="00E80104" w:rsidRPr="00551CB2" w:rsidRDefault="00E80104" w:rsidP="00A04137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Укрепить межличностные отношения между </w:t>
            </w:r>
            <w:r w:rsidR="00E43ED6">
              <w:rPr>
                <w:sz w:val="28"/>
                <w:szCs w:val="28"/>
              </w:rPr>
              <w:t xml:space="preserve">детьми </w:t>
            </w:r>
            <w:r>
              <w:rPr>
                <w:sz w:val="28"/>
                <w:szCs w:val="28"/>
              </w:rPr>
              <w:t xml:space="preserve">их родителями и педагогами </w:t>
            </w:r>
            <w:r w:rsidR="005F04F8">
              <w:rPr>
                <w:sz w:val="28"/>
                <w:szCs w:val="28"/>
              </w:rPr>
              <w:t>Ц</w:t>
            </w:r>
            <w:r w:rsidR="0004706E">
              <w:rPr>
                <w:sz w:val="28"/>
                <w:szCs w:val="28"/>
              </w:rPr>
              <w:t>ентра</w:t>
            </w:r>
          </w:p>
        </w:tc>
      </w:tr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Организаторы:</w:t>
            </w:r>
          </w:p>
        </w:tc>
        <w:tc>
          <w:tcPr>
            <w:tcW w:w="7315" w:type="dxa"/>
          </w:tcPr>
          <w:p w:rsidR="00913690" w:rsidRPr="00B16DA1" w:rsidRDefault="00E80104" w:rsidP="00A041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специалисты МАУ ДОД ДЮЦ «Восхождение»</w:t>
            </w:r>
          </w:p>
        </w:tc>
      </w:tr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Участники:</w:t>
            </w:r>
          </w:p>
        </w:tc>
        <w:tc>
          <w:tcPr>
            <w:tcW w:w="7315" w:type="dxa"/>
          </w:tcPr>
          <w:p w:rsidR="00913690" w:rsidRPr="00B16DA1" w:rsidRDefault="0004706E" w:rsidP="00A041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Ц</w:t>
            </w:r>
            <w:r w:rsidR="00E80104">
              <w:rPr>
                <w:sz w:val="28"/>
                <w:szCs w:val="28"/>
              </w:rPr>
              <w:t>ентра, родители, жители микрорайона</w:t>
            </w:r>
          </w:p>
        </w:tc>
      </w:tr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Сроки реализации:</w:t>
            </w:r>
          </w:p>
        </w:tc>
        <w:tc>
          <w:tcPr>
            <w:tcW w:w="7315" w:type="dxa"/>
          </w:tcPr>
          <w:p w:rsidR="00913690" w:rsidRPr="00E80104" w:rsidRDefault="00E80104" w:rsidP="00A04137">
            <w:pPr>
              <w:pStyle w:val="a4"/>
              <w:numPr>
                <w:ilvl w:val="0"/>
                <w:numId w:val="2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09.2016 – 31.05.2017</w:t>
            </w:r>
          </w:p>
        </w:tc>
      </w:tr>
      <w:tr w:rsidR="009305DB" w:rsidRPr="00B16DA1" w:rsidTr="009B7975">
        <w:tc>
          <w:tcPr>
            <w:tcW w:w="2458" w:type="dxa"/>
          </w:tcPr>
          <w:p w:rsidR="009305DB" w:rsidRPr="00B16DA1" w:rsidRDefault="009305DB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315" w:type="dxa"/>
          </w:tcPr>
          <w:p w:rsidR="009305DB" w:rsidRPr="00B16DA1" w:rsidRDefault="00E80104" w:rsidP="00A0413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ДОД ДЮЦ «Восхождение»</w:t>
            </w:r>
          </w:p>
        </w:tc>
      </w:tr>
      <w:tr w:rsidR="00913690" w:rsidRPr="00B16DA1" w:rsidTr="009B7975">
        <w:tc>
          <w:tcPr>
            <w:tcW w:w="2458" w:type="dxa"/>
          </w:tcPr>
          <w:p w:rsidR="00913690" w:rsidRPr="00B16DA1" w:rsidRDefault="00FC68F9" w:rsidP="00A041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Краткое содержание:</w:t>
            </w:r>
          </w:p>
        </w:tc>
        <w:tc>
          <w:tcPr>
            <w:tcW w:w="7315" w:type="dxa"/>
          </w:tcPr>
          <w:p w:rsidR="00913690" w:rsidRPr="00B16DA1" w:rsidRDefault="000B2BFC" w:rsidP="000470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</w:t>
            </w:r>
            <w:r w:rsidR="000470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педагогический проект «Восхождение к Успеху», посвя</w:t>
            </w:r>
            <w:r w:rsidR="006479C0">
              <w:rPr>
                <w:sz w:val="28"/>
                <w:szCs w:val="28"/>
              </w:rPr>
              <w:t>щен</w:t>
            </w:r>
            <w:r w:rsidR="00B717AC">
              <w:rPr>
                <w:sz w:val="28"/>
                <w:szCs w:val="28"/>
              </w:rPr>
              <w:t xml:space="preserve"> </w:t>
            </w:r>
            <w:r w:rsidR="0004706E">
              <w:rPr>
                <w:sz w:val="28"/>
                <w:szCs w:val="28"/>
              </w:rPr>
              <w:t xml:space="preserve"> 55</w:t>
            </w:r>
            <w:r w:rsidR="006479C0">
              <w:rPr>
                <w:sz w:val="28"/>
                <w:szCs w:val="28"/>
              </w:rPr>
              <w:t>-летию</w:t>
            </w:r>
            <w:r w:rsidR="0004706E">
              <w:rPr>
                <w:sz w:val="28"/>
                <w:szCs w:val="28"/>
              </w:rPr>
              <w:t xml:space="preserve"> со дня образования </w:t>
            </w:r>
            <w:r w:rsidR="006479C0">
              <w:rPr>
                <w:sz w:val="28"/>
                <w:szCs w:val="28"/>
              </w:rPr>
              <w:t>Центра «Восхождение»</w:t>
            </w:r>
            <w:r w:rsidR="0004706E">
              <w:rPr>
                <w:sz w:val="28"/>
                <w:szCs w:val="28"/>
              </w:rPr>
              <w:t xml:space="preserve"> и включает комплекс праздничных мероприятий, встреч и концертов.</w:t>
            </w:r>
          </w:p>
        </w:tc>
      </w:tr>
    </w:tbl>
    <w:p w:rsidR="00B16DA1" w:rsidRDefault="00B16DA1" w:rsidP="00A04137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E80104" w:rsidRDefault="00E80104" w:rsidP="00A04137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E80104" w:rsidRDefault="00E80104" w:rsidP="00A04137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E80104" w:rsidRDefault="00E80104" w:rsidP="00A04137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04706E" w:rsidRDefault="0004706E" w:rsidP="00A04137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04706E" w:rsidRDefault="0004706E" w:rsidP="00A04137">
      <w:pPr>
        <w:ind w:left="-284" w:firstLine="284"/>
        <w:jc w:val="both"/>
        <w:rPr>
          <w:b/>
          <w:sz w:val="28"/>
          <w:szCs w:val="28"/>
          <w:u w:val="single"/>
        </w:rPr>
      </w:pPr>
    </w:p>
    <w:p w:rsidR="00E80104" w:rsidRPr="00E80104" w:rsidRDefault="0056214D" w:rsidP="00A04137">
      <w:pPr>
        <w:ind w:left="-284" w:firstLine="284"/>
        <w:jc w:val="both"/>
        <w:rPr>
          <w:b/>
          <w:sz w:val="28"/>
          <w:szCs w:val="28"/>
          <w:u w:val="single"/>
        </w:rPr>
      </w:pPr>
      <w:r w:rsidRPr="00B16DA1">
        <w:rPr>
          <w:b/>
          <w:sz w:val="28"/>
          <w:szCs w:val="28"/>
          <w:u w:val="single"/>
        </w:rPr>
        <w:t>Описание проекта</w:t>
      </w:r>
      <w:r w:rsidR="002971D1" w:rsidRPr="00B16DA1">
        <w:rPr>
          <w:b/>
          <w:sz w:val="28"/>
          <w:szCs w:val="28"/>
          <w:u w:val="single"/>
        </w:rPr>
        <w:t xml:space="preserve"> «</w:t>
      </w:r>
      <w:r w:rsidR="00E80104">
        <w:rPr>
          <w:b/>
          <w:sz w:val="28"/>
          <w:szCs w:val="28"/>
          <w:u w:val="single"/>
        </w:rPr>
        <w:t>Восхождение к Успеху</w:t>
      </w:r>
      <w:r w:rsidR="002971D1" w:rsidRPr="00B16DA1">
        <w:rPr>
          <w:b/>
          <w:sz w:val="28"/>
          <w:szCs w:val="28"/>
          <w:u w:val="single"/>
        </w:rPr>
        <w:t>»</w:t>
      </w:r>
    </w:p>
    <w:p w:rsidR="00E05253" w:rsidRDefault="00E05253" w:rsidP="0004706E">
      <w:pPr>
        <w:spacing w:afterLines="100" w:after="240" w:line="360" w:lineRule="auto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Актуальность</w:t>
      </w:r>
    </w:p>
    <w:p w:rsidR="00EB2032" w:rsidRPr="00EB2032" w:rsidRDefault="005F04F8" w:rsidP="00A041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032" w:rsidRPr="00EB2032">
        <w:rPr>
          <w:sz w:val="28"/>
          <w:szCs w:val="28"/>
        </w:rPr>
        <w:t>В современных условиях особое значение в разработке перспективных форм взаимодействия по творческому развитию детей имеет опыт учреждений дополнительного образования детей.</w:t>
      </w:r>
    </w:p>
    <w:p w:rsidR="00EB2032" w:rsidRDefault="005F04F8" w:rsidP="00A0413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032" w:rsidRPr="00EB2032">
        <w:rPr>
          <w:sz w:val="28"/>
          <w:szCs w:val="28"/>
        </w:rPr>
        <w:t xml:space="preserve">Центр «Восхождение» является продолжателем традиций с начала существования </w:t>
      </w:r>
      <w:r w:rsidR="00EB2032">
        <w:rPr>
          <w:sz w:val="28"/>
          <w:szCs w:val="28"/>
        </w:rPr>
        <w:t xml:space="preserve"> Дома</w:t>
      </w:r>
      <w:r w:rsidR="00EB2032" w:rsidRPr="00EB2032">
        <w:rPr>
          <w:sz w:val="28"/>
          <w:szCs w:val="28"/>
        </w:rPr>
        <w:t xml:space="preserve"> пионеров</w:t>
      </w:r>
      <w:r w:rsidR="00E43ED6">
        <w:rPr>
          <w:sz w:val="28"/>
          <w:szCs w:val="28"/>
        </w:rPr>
        <w:t xml:space="preserve"> и школьников</w:t>
      </w:r>
      <w:r w:rsidR="00EB2032" w:rsidRPr="00EB2032">
        <w:rPr>
          <w:sz w:val="28"/>
          <w:szCs w:val="28"/>
        </w:rPr>
        <w:t xml:space="preserve">, который </w:t>
      </w:r>
      <w:r w:rsidR="00EB2032" w:rsidRPr="00EB2032">
        <w:rPr>
          <w:rFonts w:eastAsia="Times New Roman"/>
          <w:sz w:val="28"/>
          <w:szCs w:val="28"/>
        </w:rPr>
        <w:t>начинает свою историю 31 августа 1961 года</w:t>
      </w:r>
      <w:r w:rsidR="00E43ED6">
        <w:rPr>
          <w:sz w:val="28"/>
          <w:szCs w:val="28"/>
        </w:rPr>
        <w:t>.</w:t>
      </w:r>
      <w:r w:rsidR="00EB2032" w:rsidRPr="00EB2032">
        <w:rPr>
          <w:sz w:val="28"/>
          <w:szCs w:val="28"/>
        </w:rPr>
        <w:t xml:space="preserve"> </w:t>
      </w:r>
      <w:r w:rsidR="00EB2032">
        <w:rPr>
          <w:sz w:val="28"/>
          <w:szCs w:val="28"/>
        </w:rPr>
        <w:t>На протяжении многих лет Центр «Восхождение»</w:t>
      </w:r>
      <w:r w:rsidR="00EB2032" w:rsidRPr="00EB2032">
        <w:rPr>
          <w:sz w:val="28"/>
          <w:szCs w:val="28"/>
        </w:rPr>
        <w:t xml:space="preserve"> продолжает укреплять связь поколений, расширяет знани</w:t>
      </w:r>
      <w:r w:rsidR="00E43ED6">
        <w:rPr>
          <w:sz w:val="28"/>
          <w:szCs w:val="28"/>
        </w:rPr>
        <w:t>я</w:t>
      </w:r>
      <w:r w:rsidR="00EB2032" w:rsidRPr="00EB2032">
        <w:rPr>
          <w:sz w:val="28"/>
          <w:szCs w:val="28"/>
        </w:rPr>
        <w:t xml:space="preserve"> жителей микрорайона о</w:t>
      </w:r>
      <w:r w:rsidR="00EB2032">
        <w:rPr>
          <w:sz w:val="28"/>
          <w:szCs w:val="28"/>
        </w:rPr>
        <w:t xml:space="preserve"> своей</w:t>
      </w:r>
      <w:r w:rsidR="00EB2032" w:rsidRPr="00EB2032">
        <w:rPr>
          <w:sz w:val="28"/>
          <w:szCs w:val="28"/>
        </w:rPr>
        <w:t xml:space="preserve"> работе </w:t>
      </w:r>
      <w:r w:rsidR="00EB2032">
        <w:rPr>
          <w:sz w:val="28"/>
          <w:szCs w:val="28"/>
        </w:rPr>
        <w:t>с целью</w:t>
      </w:r>
      <w:r w:rsidR="00EB2032" w:rsidRPr="00EB2032">
        <w:rPr>
          <w:sz w:val="28"/>
          <w:szCs w:val="28"/>
        </w:rPr>
        <w:t xml:space="preserve"> привлечени</w:t>
      </w:r>
      <w:r w:rsidR="00EB2032">
        <w:rPr>
          <w:sz w:val="28"/>
          <w:szCs w:val="28"/>
        </w:rPr>
        <w:t>я новых воспитанников в коллективы, объединения, студии</w:t>
      </w:r>
      <w:r w:rsidR="00E43ED6">
        <w:rPr>
          <w:sz w:val="28"/>
          <w:szCs w:val="28"/>
        </w:rPr>
        <w:t>, п</w:t>
      </w:r>
      <w:r w:rsidR="00EB2032" w:rsidRPr="00EB2032">
        <w:rPr>
          <w:sz w:val="28"/>
          <w:szCs w:val="28"/>
        </w:rPr>
        <w:t>ривлек</w:t>
      </w:r>
      <w:r w:rsidR="00E43ED6">
        <w:rPr>
          <w:sz w:val="28"/>
          <w:szCs w:val="28"/>
        </w:rPr>
        <w:t>ает партнеров к сотрудничеству.</w:t>
      </w:r>
    </w:p>
    <w:p w:rsidR="0009220F" w:rsidRPr="00B16DA1" w:rsidRDefault="0009220F" w:rsidP="00A04137">
      <w:pPr>
        <w:spacing w:after="0" w:line="360" w:lineRule="auto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Цел</w:t>
      </w:r>
      <w:r w:rsidR="00E05253" w:rsidRPr="00B16DA1">
        <w:rPr>
          <w:b/>
          <w:sz w:val="28"/>
          <w:szCs w:val="28"/>
        </w:rPr>
        <w:t>ью</w:t>
      </w:r>
      <w:r w:rsidR="00E05253" w:rsidRPr="00B16DA1">
        <w:rPr>
          <w:sz w:val="28"/>
          <w:szCs w:val="28"/>
        </w:rPr>
        <w:t xml:space="preserve"> данного проекта является с</w:t>
      </w:r>
      <w:r w:rsidRPr="00B16DA1">
        <w:rPr>
          <w:sz w:val="28"/>
          <w:szCs w:val="28"/>
        </w:rPr>
        <w:t xml:space="preserve">оздание </w:t>
      </w:r>
      <w:r w:rsidR="00D07986" w:rsidRPr="00B16DA1">
        <w:rPr>
          <w:sz w:val="28"/>
          <w:szCs w:val="28"/>
        </w:rPr>
        <w:t>условий для</w:t>
      </w:r>
      <w:r w:rsidR="00DD3816">
        <w:rPr>
          <w:sz w:val="28"/>
          <w:szCs w:val="28"/>
        </w:rPr>
        <w:t xml:space="preserve"> </w:t>
      </w:r>
      <w:r w:rsidR="000B2BFC">
        <w:rPr>
          <w:sz w:val="28"/>
          <w:szCs w:val="28"/>
        </w:rPr>
        <w:t xml:space="preserve">сохранения и </w:t>
      </w:r>
      <w:r w:rsidR="00551CB2">
        <w:rPr>
          <w:sz w:val="28"/>
          <w:szCs w:val="28"/>
        </w:rPr>
        <w:t xml:space="preserve">традиций МАУ ДОД ДЮЦ </w:t>
      </w:r>
      <w:r w:rsidR="005F04F8">
        <w:rPr>
          <w:sz w:val="28"/>
          <w:szCs w:val="28"/>
        </w:rPr>
        <w:t>«Восхождение».</w:t>
      </w:r>
    </w:p>
    <w:p w:rsidR="0009220F" w:rsidRDefault="0009220F" w:rsidP="0004706E">
      <w:pPr>
        <w:spacing w:afterLines="100" w:after="24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sz w:val="28"/>
          <w:szCs w:val="28"/>
        </w:rPr>
        <w:t xml:space="preserve">Поставленная цель предполагает решение следующих </w:t>
      </w:r>
      <w:r w:rsidRPr="00B16DA1">
        <w:rPr>
          <w:b/>
          <w:sz w:val="28"/>
          <w:szCs w:val="28"/>
        </w:rPr>
        <w:t>задач</w:t>
      </w:r>
      <w:r w:rsidRPr="00B16DA1">
        <w:rPr>
          <w:sz w:val="28"/>
          <w:szCs w:val="28"/>
        </w:rPr>
        <w:t>:</w:t>
      </w:r>
    </w:p>
    <w:p w:rsidR="005F04F8" w:rsidRDefault="005F04F8" w:rsidP="00A04137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Расширить представление детей, родителей и жителей микрорайона о деятельности Центра.</w:t>
      </w:r>
    </w:p>
    <w:p w:rsidR="005F04F8" w:rsidRDefault="005F04F8" w:rsidP="00A04137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воспитанников чувства гордости, уважения, сопричастности к творческому процессу в центре «Восхождение».</w:t>
      </w:r>
    </w:p>
    <w:p w:rsidR="005F04F8" w:rsidRDefault="005F04F8" w:rsidP="00A04137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творческий потенциал воспитанников Центра. </w:t>
      </w:r>
    </w:p>
    <w:p w:rsidR="005F04F8" w:rsidRDefault="005F04F8" w:rsidP="00A04137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Популяризировать  социально-активную творческую деятельность</w:t>
      </w:r>
      <w:r w:rsidR="000B2BFC">
        <w:rPr>
          <w:sz w:val="28"/>
          <w:szCs w:val="28"/>
        </w:rPr>
        <w:t xml:space="preserve"> детских коллективов центра</w:t>
      </w:r>
      <w:r>
        <w:rPr>
          <w:sz w:val="28"/>
          <w:szCs w:val="28"/>
        </w:rPr>
        <w:t xml:space="preserve">. </w:t>
      </w:r>
    </w:p>
    <w:p w:rsidR="005F04F8" w:rsidRPr="005F04F8" w:rsidRDefault="005F04F8" w:rsidP="00A04137">
      <w:pPr>
        <w:pStyle w:val="a4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5F04F8">
        <w:rPr>
          <w:sz w:val="28"/>
          <w:szCs w:val="28"/>
        </w:rPr>
        <w:t>Укрепить межличностные отношения между детьми их родителями и педагогами Центра.</w:t>
      </w:r>
    </w:p>
    <w:p w:rsidR="007C107F" w:rsidRPr="00B16DA1" w:rsidRDefault="007C107F" w:rsidP="0004706E">
      <w:pPr>
        <w:pStyle w:val="a4"/>
        <w:spacing w:afterLines="100" w:after="240" w:line="360" w:lineRule="auto"/>
        <w:ind w:left="0"/>
        <w:jc w:val="both"/>
        <w:rPr>
          <w:sz w:val="28"/>
          <w:szCs w:val="28"/>
        </w:rPr>
      </w:pPr>
    </w:p>
    <w:p w:rsidR="00DD3816" w:rsidRDefault="00DD3816" w:rsidP="0004706E">
      <w:pPr>
        <w:spacing w:afterLines="100" w:after="240" w:line="360" w:lineRule="auto"/>
        <w:jc w:val="both"/>
        <w:rPr>
          <w:b/>
          <w:sz w:val="28"/>
          <w:szCs w:val="28"/>
        </w:rPr>
      </w:pPr>
    </w:p>
    <w:p w:rsidR="004F5D55" w:rsidRDefault="004F5D55" w:rsidP="0004706E">
      <w:pPr>
        <w:spacing w:afterLines="100" w:after="240" w:line="360" w:lineRule="auto"/>
        <w:jc w:val="both"/>
        <w:rPr>
          <w:b/>
          <w:sz w:val="28"/>
          <w:szCs w:val="28"/>
        </w:rPr>
      </w:pPr>
    </w:p>
    <w:p w:rsidR="0056214D" w:rsidRPr="00B16DA1" w:rsidRDefault="0056214D" w:rsidP="0004706E">
      <w:pPr>
        <w:spacing w:afterLines="100" w:after="240" w:line="360" w:lineRule="auto"/>
        <w:jc w:val="center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lastRenderedPageBreak/>
        <w:t>Общий замысел проекта</w:t>
      </w:r>
      <w:r w:rsidR="002971D1" w:rsidRPr="00B16DA1">
        <w:rPr>
          <w:b/>
          <w:sz w:val="28"/>
          <w:szCs w:val="28"/>
        </w:rPr>
        <w:t xml:space="preserve"> «</w:t>
      </w:r>
      <w:r w:rsidR="00551CB2">
        <w:rPr>
          <w:b/>
          <w:sz w:val="28"/>
          <w:szCs w:val="28"/>
        </w:rPr>
        <w:t>ВОСХОЖДЕНИЕ К УСПЕХУ</w:t>
      </w:r>
      <w:r w:rsidR="002971D1" w:rsidRPr="00B16DA1">
        <w:rPr>
          <w:b/>
          <w:sz w:val="28"/>
          <w:szCs w:val="28"/>
        </w:rPr>
        <w:t>»</w:t>
      </w:r>
    </w:p>
    <w:p w:rsidR="0028016D" w:rsidRPr="00B16DA1" w:rsidRDefault="00EC65E0" w:rsidP="0004706E">
      <w:pPr>
        <w:spacing w:afterLines="100" w:after="24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Детско-юношеский Центр «Восхождение» в следующем году празднует свой 55-летний юбилей.</w:t>
      </w:r>
      <w:r w:rsidR="004F5D55">
        <w:rPr>
          <w:sz w:val="28"/>
          <w:szCs w:val="28"/>
        </w:rPr>
        <w:t xml:space="preserve"> К празднованию этой знаменательной даты  будет разработан комплекс мероприятий, освещающих данное событие.</w:t>
      </w:r>
    </w:p>
    <w:p w:rsidR="004F5D55" w:rsidRDefault="0043484E" w:rsidP="0004706E">
      <w:pPr>
        <w:spacing w:after="100" w:line="360" w:lineRule="auto"/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Содержание,</w:t>
      </w:r>
      <w:r w:rsidR="002549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="006F38AB" w:rsidRPr="00B16DA1">
        <w:rPr>
          <w:b/>
          <w:sz w:val="28"/>
          <w:szCs w:val="28"/>
        </w:rPr>
        <w:t>ормы и механизмы реализации проекта</w:t>
      </w:r>
    </w:p>
    <w:p w:rsidR="00B23221" w:rsidRPr="00B16DA1" w:rsidRDefault="002971D1" w:rsidP="0004706E">
      <w:pPr>
        <w:spacing w:after="100" w:line="360" w:lineRule="auto"/>
        <w:ind w:left="-284" w:firstLine="284"/>
        <w:jc w:val="center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>«</w:t>
      </w:r>
      <w:r w:rsidR="00EC65E0">
        <w:rPr>
          <w:b/>
          <w:sz w:val="28"/>
          <w:szCs w:val="28"/>
        </w:rPr>
        <w:t>Восхождение к успеху</w:t>
      </w:r>
      <w:r w:rsidRPr="00B16DA1">
        <w:rPr>
          <w:b/>
          <w:sz w:val="28"/>
          <w:szCs w:val="28"/>
        </w:rPr>
        <w:t>»</w:t>
      </w:r>
    </w:p>
    <w:p w:rsidR="00D531E7" w:rsidRPr="00B16DA1" w:rsidRDefault="00D531E7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Для успешной реализации проекта мы разделили наши действия на этапы, которые помогут провести эффективную и слаженную работу.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3119"/>
      </w:tblGrid>
      <w:tr w:rsidR="006E7CAA" w:rsidRPr="00B16DA1" w:rsidTr="00745008">
        <w:tc>
          <w:tcPr>
            <w:tcW w:w="2835" w:type="dxa"/>
          </w:tcPr>
          <w:p w:rsidR="006E7CAA" w:rsidRPr="00B16DA1" w:rsidRDefault="006E7CAA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Этапы</w:t>
            </w:r>
          </w:p>
        </w:tc>
        <w:tc>
          <w:tcPr>
            <w:tcW w:w="3119" w:type="dxa"/>
          </w:tcPr>
          <w:p w:rsidR="006E7CAA" w:rsidRPr="00B16DA1" w:rsidRDefault="006E7CAA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6E7CAA" w:rsidRPr="00B16DA1" w:rsidRDefault="006E7CAA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6E7CAA" w:rsidRPr="00B16DA1" w:rsidRDefault="006E7CAA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6E7CAA" w:rsidRPr="00B16DA1" w:rsidTr="00745008">
        <w:tc>
          <w:tcPr>
            <w:tcW w:w="2835" w:type="dxa"/>
            <w:vAlign w:val="center"/>
          </w:tcPr>
          <w:p w:rsidR="006E7CAA" w:rsidRPr="00B16DA1" w:rsidRDefault="006E7CAA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119" w:type="dxa"/>
          </w:tcPr>
          <w:p w:rsidR="00B16DA1" w:rsidRDefault="00B16DA1" w:rsidP="00A04137">
            <w:pPr>
              <w:ind w:left="6"/>
              <w:jc w:val="both"/>
              <w:rPr>
                <w:sz w:val="28"/>
                <w:szCs w:val="28"/>
              </w:rPr>
            </w:pPr>
          </w:p>
          <w:p w:rsidR="00527917" w:rsidRDefault="004A5F56" w:rsidP="00A0413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Опрос и создание почтового ящика предложений по выявлению интересов, предложений среди родителей и воспитанников.</w:t>
            </w:r>
          </w:p>
          <w:p w:rsidR="004A5F56" w:rsidRDefault="004A5F56" w:rsidP="00A0413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организационного комитета</w:t>
            </w:r>
          </w:p>
          <w:p w:rsidR="00BD727A" w:rsidRDefault="00BD727A" w:rsidP="00A04137">
            <w:pPr>
              <w:ind w:left="6"/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ind w:left="6"/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плана подготовки юбилейного мероприятия</w:t>
            </w:r>
          </w:p>
          <w:p w:rsidR="00527917" w:rsidRPr="00B16DA1" w:rsidRDefault="00527917" w:rsidP="00A04137">
            <w:pPr>
              <w:ind w:left="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5F56" w:rsidRDefault="004A5F56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01.09.2016- 01. 10.16 </w:t>
            </w:r>
          </w:p>
          <w:p w:rsidR="004A5F56" w:rsidRP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4A5F56" w:rsidRP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4A5F56" w:rsidRP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4A5F56" w:rsidRP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4A5F56" w:rsidRDefault="004A5F56" w:rsidP="00A04137">
            <w:pPr>
              <w:jc w:val="both"/>
              <w:rPr>
                <w:sz w:val="28"/>
                <w:szCs w:val="28"/>
              </w:rPr>
            </w:pPr>
          </w:p>
          <w:p w:rsidR="00BD727A" w:rsidRDefault="004A5F56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01.10.16 – 01.11.2016</w:t>
            </w: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6E7CAA" w:rsidRPr="00BD727A" w:rsidRDefault="00BD727A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01.11.16 – 01.12.2016</w:t>
            </w:r>
          </w:p>
        </w:tc>
        <w:tc>
          <w:tcPr>
            <w:tcW w:w="3119" w:type="dxa"/>
          </w:tcPr>
          <w:p w:rsidR="00BD727A" w:rsidRDefault="004A5F56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 банк предложений и идей</w:t>
            </w:r>
          </w:p>
          <w:p w:rsidR="00BD727A" w:rsidRP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P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P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P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рабочие группы по реализации проекта</w:t>
            </w: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BD727A" w:rsidRDefault="00BD727A" w:rsidP="00A04137">
            <w:pPr>
              <w:jc w:val="both"/>
              <w:rPr>
                <w:sz w:val="28"/>
                <w:szCs w:val="28"/>
              </w:rPr>
            </w:pPr>
          </w:p>
          <w:p w:rsidR="006E7CAA" w:rsidRPr="00BD727A" w:rsidRDefault="00BD727A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распределены обязанности по реализации плана.</w:t>
            </w:r>
          </w:p>
        </w:tc>
      </w:tr>
      <w:tr w:rsidR="006E7CAA" w:rsidRPr="00B16DA1" w:rsidTr="00745008">
        <w:tc>
          <w:tcPr>
            <w:tcW w:w="2835" w:type="dxa"/>
            <w:vAlign w:val="center"/>
          </w:tcPr>
          <w:p w:rsidR="00CF3553" w:rsidRPr="00B16DA1" w:rsidRDefault="00CF3553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t>Этап внедрения</w:t>
            </w:r>
          </w:p>
        </w:tc>
        <w:tc>
          <w:tcPr>
            <w:tcW w:w="3119" w:type="dxa"/>
          </w:tcPr>
          <w:p w:rsidR="00CF3553" w:rsidRDefault="00CF3553" w:rsidP="00A04137">
            <w:pPr>
              <w:jc w:val="both"/>
              <w:rPr>
                <w:sz w:val="28"/>
                <w:szCs w:val="28"/>
              </w:rPr>
            </w:pPr>
          </w:p>
          <w:p w:rsidR="00527917" w:rsidRDefault="007F455C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сценариев комплекса юбилейных мероприятий</w:t>
            </w:r>
          </w:p>
          <w:p w:rsidR="007F455C" w:rsidRDefault="007F455C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(Викторины, выставки, творческие встречи с выпускниками коллективов Центра и почетными работниками)</w:t>
            </w:r>
          </w:p>
          <w:p w:rsidR="007F455C" w:rsidRDefault="007F455C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7F455C" w:rsidRDefault="007F455C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и печать </w:t>
            </w:r>
            <w:proofErr w:type="gramStart"/>
            <w:r>
              <w:rPr>
                <w:sz w:val="28"/>
                <w:szCs w:val="28"/>
              </w:rPr>
              <w:t>пригласительных</w:t>
            </w:r>
            <w:proofErr w:type="gramEnd"/>
          </w:p>
          <w:p w:rsidR="00527917" w:rsidRDefault="007F455C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билетов, буклетов, обновление стендов</w:t>
            </w:r>
          </w:p>
          <w:p w:rsidR="007F455C" w:rsidRDefault="007F455C" w:rsidP="00A04137">
            <w:pPr>
              <w:jc w:val="both"/>
              <w:rPr>
                <w:sz w:val="28"/>
                <w:szCs w:val="28"/>
              </w:rPr>
            </w:pPr>
          </w:p>
          <w:p w:rsidR="00527917" w:rsidRDefault="007F455C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юбилейного театрализованного концерта</w:t>
            </w: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творческих заданий по коллективам</w:t>
            </w:r>
          </w:p>
          <w:p w:rsidR="007F455C" w:rsidRPr="00B16DA1" w:rsidRDefault="007F455C" w:rsidP="00A04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P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6E7CAA" w:rsidRDefault="002B793E" w:rsidP="00A04137">
            <w:pPr>
              <w:pStyle w:val="a4"/>
              <w:numPr>
                <w:ilvl w:val="1"/>
                <w:numId w:val="24"/>
              </w:numPr>
              <w:ind w:left="-108" w:firstLine="0"/>
              <w:jc w:val="both"/>
              <w:rPr>
                <w:sz w:val="28"/>
                <w:szCs w:val="28"/>
              </w:rPr>
            </w:pPr>
            <w:r w:rsidRPr="002B793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– 31.05.</w:t>
            </w:r>
            <w:r w:rsidRPr="002B793E">
              <w:rPr>
                <w:sz w:val="28"/>
                <w:szCs w:val="28"/>
              </w:rPr>
              <w:t>2017</w:t>
            </w: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Pr="00A04137" w:rsidRDefault="00A04137" w:rsidP="00A041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P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P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P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P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2B793E" w:rsidRDefault="002B793E" w:rsidP="00A04137">
            <w:pPr>
              <w:jc w:val="both"/>
              <w:rPr>
                <w:sz w:val="28"/>
                <w:szCs w:val="28"/>
              </w:rPr>
            </w:pPr>
          </w:p>
          <w:p w:rsidR="006E7CAA" w:rsidRDefault="002B793E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мероприятия, получены положительные отзывы</w:t>
            </w: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Default="00A04137" w:rsidP="00A04137">
            <w:pPr>
              <w:jc w:val="both"/>
              <w:rPr>
                <w:sz w:val="28"/>
                <w:szCs w:val="28"/>
              </w:rPr>
            </w:pPr>
          </w:p>
          <w:p w:rsidR="00A04137" w:rsidRPr="002B793E" w:rsidRDefault="00B717AC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программы юбилейного концерта</w:t>
            </w:r>
          </w:p>
        </w:tc>
      </w:tr>
      <w:tr w:rsidR="006E7CAA" w:rsidRPr="00B16DA1" w:rsidTr="00385DC6">
        <w:trPr>
          <w:trHeight w:val="214"/>
        </w:trPr>
        <w:tc>
          <w:tcPr>
            <w:tcW w:w="2835" w:type="dxa"/>
            <w:vAlign w:val="center"/>
          </w:tcPr>
          <w:p w:rsidR="006E7CAA" w:rsidRPr="00B16DA1" w:rsidRDefault="00CF3553" w:rsidP="00A04137">
            <w:pPr>
              <w:jc w:val="both"/>
              <w:rPr>
                <w:sz w:val="28"/>
                <w:szCs w:val="28"/>
              </w:rPr>
            </w:pPr>
            <w:r w:rsidRPr="00B16DA1">
              <w:rPr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119" w:type="dxa"/>
          </w:tcPr>
          <w:p w:rsidR="006F38AB" w:rsidRPr="00B16DA1" w:rsidRDefault="00527917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мероприятий</w:t>
            </w:r>
          </w:p>
        </w:tc>
        <w:tc>
          <w:tcPr>
            <w:tcW w:w="1559" w:type="dxa"/>
          </w:tcPr>
          <w:p w:rsidR="006E7CAA" w:rsidRPr="00B16DA1" w:rsidRDefault="002B793E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3119" w:type="dxa"/>
          </w:tcPr>
          <w:p w:rsidR="006E7CAA" w:rsidRPr="00B16DA1" w:rsidRDefault="002B793E" w:rsidP="00A04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положительные и отрицательные моменты проведенных мероприятий, собраны пожелания.</w:t>
            </w:r>
          </w:p>
        </w:tc>
      </w:tr>
    </w:tbl>
    <w:p w:rsidR="00C0411E" w:rsidRPr="00B16DA1" w:rsidRDefault="00C0411E" w:rsidP="00A04137">
      <w:pPr>
        <w:spacing w:after="100" w:line="360" w:lineRule="auto"/>
        <w:jc w:val="both"/>
        <w:rPr>
          <w:b/>
          <w:sz w:val="28"/>
          <w:szCs w:val="28"/>
        </w:rPr>
      </w:pPr>
    </w:p>
    <w:p w:rsidR="006E7CAA" w:rsidRPr="00B16DA1" w:rsidRDefault="006F38AB" w:rsidP="00A04137">
      <w:pPr>
        <w:spacing w:after="100" w:line="360" w:lineRule="auto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Формы</w:t>
      </w:r>
      <w:r w:rsidRPr="00B16DA1">
        <w:rPr>
          <w:sz w:val="28"/>
          <w:szCs w:val="28"/>
        </w:rPr>
        <w:t xml:space="preserve"> работы над проектом</w:t>
      </w:r>
      <w:r w:rsidR="002971D1" w:rsidRPr="00B16DA1">
        <w:rPr>
          <w:sz w:val="28"/>
          <w:szCs w:val="28"/>
        </w:rPr>
        <w:t xml:space="preserve"> </w:t>
      </w:r>
      <w:r w:rsidR="002971D1" w:rsidRPr="00B16DA1">
        <w:rPr>
          <w:b/>
          <w:sz w:val="28"/>
          <w:szCs w:val="28"/>
        </w:rPr>
        <w:t>«</w:t>
      </w:r>
      <w:r w:rsidR="00527917">
        <w:rPr>
          <w:b/>
          <w:sz w:val="28"/>
          <w:szCs w:val="28"/>
        </w:rPr>
        <w:t>Восхождение к успеху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>:</w:t>
      </w:r>
    </w:p>
    <w:p w:rsidR="006F38AB" w:rsidRPr="00B16DA1" w:rsidRDefault="006F38AB" w:rsidP="00A04137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>Анкетирование</w:t>
      </w:r>
      <w:r w:rsidR="00424404" w:rsidRPr="00B16DA1">
        <w:rPr>
          <w:sz w:val="28"/>
          <w:szCs w:val="28"/>
        </w:rPr>
        <w:t xml:space="preserve"> </w:t>
      </w:r>
      <w:r w:rsidR="00527917">
        <w:rPr>
          <w:sz w:val="28"/>
          <w:szCs w:val="28"/>
        </w:rPr>
        <w:t>по выявлению интересов, предложений среди родителей и воспитанников.</w:t>
      </w:r>
    </w:p>
    <w:p w:rsidR="00EE17CE" w:rsidRPr="00B16DA1" w:rsidRDefault="00527917" w:rsidP="00A04137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методической литературы,  разработка сценари</w:t>
      </w:r>
      <w:r w:rsidR="002B793E">
        <w:rPr>
          <w:sz w:val="28"/>
          <w:szCs w:val="28"/>
        </w:rPr>
        <w:t>ев.</w:t>
      </w:r>
    </w:p>
    <w:p w:rsidR="00EE17CE" w:rsidRPr="00B16DA1" w:rsidRDefault="00EE17CE" w:rsidP="00A04137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 xml:space="preserve">Оформление и </w:t>
      </w:r>
      <w:r w:rsidR="002B793E">
        <w:rPr>
          <w:sz w:val="28"/>
          <w:szCs w:val="28"/>
        </w:rPr>
        <w:t>раздача информационных буклетов, стендов,</w:t>
      </w:r>
      <w:r w:rsidR="006479C0">
        <w:rPr>
          <w:sz w:val="28"/>
          <w:szCs w:val="28"/>
        </w:rPr>
        <w:t xml:space="preserve"> </w:t>
      </w:r>
      <w:r w:rsidR="002B793E">
        <w:rPr>
          <w:sz w:val="28"/>
          <w:szCs w:val="28"/>
        </w:rPr>
        <w:t>афиш.</w:t>
      </w:r>
    </w:p>
    <w:p w:rsidR="006F38AB" w:rsidRDefault="00CB05F2" w:rsidP="00A04137">
      <w:pPr>
        <w:pStyle w:val="a4"/>
        <w:numPr>
          <w:ilvl w:val="0"/>
          <w:numId w:val="12"/>
        </w:numPr>
        <w:spacing w:after="100" w:line="360" w:lineRule="auto"/>
        <w:jc w:val="both"/>
        <w:rPr>
          <w:sz w:val="28"/>
          <w:szCs w:val="28"/>
        </w:rPr>
      </w:pPr>
      <w:r w:rsidRPr="00B16DA1">
        <w:rPr>
          <w:sz w:val="28"/>
          <w:szCs w:val="28"/>
        </w:rPr>
        <w:t xml:space="preserve">Проведение встреч, </w:t>
      </w:r>
      <w:r w:rsidR="00527917">
        <w:rPr>
          <w:sz w:val="28"/>
          <w:szCs w:val="28"/>
        </w:rPr>
        <w:t>бесед и консультаций с участниками проекта.</w:t>
      </w:r>
    </w:p>
    <w:p w:rsidR="002B793E" w:rsidRDefault="002B793E" w:rsidP="00A04137">
      <w:pPr>
        <w:pStyle w:val="a4"/>
        <w:spacing w:after="100" w:line="360" w:lineRule="auto"/>
        <w:jc w:val="both"/>
        <w:rPr>
          <w:sz w:val="28"/>
          <w:szCs w:val="28"/>
        </w:rPr>
      </w:pPr>
    </w:p>
    <w:p w:rsidR="002B793E" w:rsidRPr="006479C0" w:rsidRDefault="002B793E" w:rsidP="00A04137">
      <w:pPr>
        <w:pStyle w:val="a4"/>
        <w:spacing w:after="100" w:line="360" w:lineRule="auto"/>
        <w:jc w:val="both"/>
        <w:rPr>
          <w:b/>
          <w:sz w:val="28"/>
          <w:szCs w:val="28"/>
        </w:rPr>
      </w:pPr>
      <w:r w:rsidRPr="006479C0">
        <w:rPr>
          <w:b/>
          <w:sz w:val="28"/>
          <w:szCs w:val="28"/>
        </w:rPr>
        <w:t>Методы реализации проекта.</w:t>
      </w:r>
    </w:p>
    <w:p w:rsidR="002B793E" w:rsidRDefault="002B793E" w:rsidP="00A04137">
      <w:pPr>
        <w:pStyle w:val="a4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Словесный метод – опрос, рассказ, беседа.</w:t>
      </w:r>
    </w:p>
    <w:p w:rsidR="002B793E" w:rsidRDefault="002B793E" w:rsidP="00A04137">
      <w:pPr>
        <w:pStyle w:val="a4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иллюстрации и демонстрации (использование фото</w:t>
      </w:r>
      <w:r w:rsidR="000B2BFC">
        <w:rPr>
          <w:sz w:val="28"/>
          <w:szCs w:val="28"/>
        </w:rPr>
        <w:t xml:space="preserve"> </w:t>
      </w:r>
      <w:r>
        <w:rPr>
          <w:sz w:val="28"/>
          <w:szCs w:val="28"/>
        </w:rPr>
        <w:t>и видео материалов)</w:t>
      </w:r>
    </w:p>
    <w:p w:rsidR="000B2BFC" w:rsidRDefault="000B2BFC" w:rsidP="00A04137">
      <w:pPr>
        <w:pStyle w:val="a4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положительного примера (на основе изучения истории центра, встречи с выпускниками цента и почетными работниками)</w:t>
      </w:r>
    </w:p>
    <w:p w:rsidR="000B2BFC" w:rsidRPr="00B16DA1" w:rsidRDefault="000B2BFC" w:rsidP="00A04137">
      <w:pPr>
        <w:pStyle w:val="a4"/>
        <w:spacing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стимулирования</w:t>
      </w:r>
      <w:r w:rsidR="006479C0">
        <w:rPr>
          <w:sz w:val="28"/>
          <w:szCs w:val="28"/>
        </w:rPr>
        <w:t xml:space="preserve"> (поощрения – вручение дипломов, благодарностей, сувениров)</w:t>
      </w:r>
    </w:p>
    <w:p w:rsidR="00CB05F2" w:rsidRPr="00B16DA1" w:rsidRDefault="00CB05F2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lastRenderedPageBreak/>
        <w:t>Организаторы</w:t>
      </w:r>
      <w:r w:rsidR="00166B2F" w:rsidRPr="00B16DA1">
        <w:rPr>
          <w:b/>
          <w:sz w:val="28"/>
          <w:szCs w:val="28"/>
        </w:rPr>
        <w:t>:</w:t>
      </w:r>
      <w:r w:rsidR="00166B2F" w:rsidRPr="00B16DA1">
        <w:rPr>
          <w:sz w:val="28"/>
          <w:szCs w:val="28"/>
        </w:rPr>
        <w:t xml:space="preserve"> </w:t>
      </w:r>
      <w:r w:rsidR="00527917">
        <w:rPr>
          <w:sz w:val="28"/>
          <w:szCs w:val="28"/>
        </w:rPr>
        <w:t>педагоги и сотрудники ДЮЦ «Восхождение»</w:t>
      </w:r>
    </w:p>
    <w:p w:rsidR="00166B2F" w:rsidRPr="00B16DA1" w:rsidRDefault="00CB05F2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 xml:space="preserve">Участники: </w:t>
      </w:r>
      <w:r w:rsidR="0004706E">
        <w:rPr>
          <w:sz w:val="28"/>
          <w:szCs w:val="28"/>
        </w:rPr>
        <w:t>в</w:t>
      </w:r>
      <w:r w:rsidR="00527917" w:rsidRPr="00527917">
        <w:rPr>
          <w:sz w:val="28"/>
          <w:szCs w:val="28"/>
        </w:rPr>
        <w:t>оспитанники Центра, родители</w:t>
      </w:r>
      <w:r w:rsidR="00527917">
        <w:rPr>
          <w:sz w:val="28"/>
          <w:szCs w:val="28"/>
        </w:rPr>
        <w:t xml:space="preserve"> и жители микрорайона</w:t>
      </w:r>
    </w:p>
    <w:p w:rsidR="00E131B2" w:rsidRPr="00B16DA1" w:rsidRDefault="00E131B2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</w:rPr>
      </w:pPr>
      <w:r w:rsidRPr="00B16DA1">
        <w:rPr>
          <w:b/>
          <w:sz w:val="28"/>
          <w:szCs w:val="28"/>
        </w:rPr>
        <w:t xml:space="preserve">Ресурсы: </w:t>
      </w:r>
    </w:p>
    <w:tbl>
      <w:tblPr>
        <w:tblStyle w:val="a3"/>
        <w:tblW w:w="10031" w:type="dxa"/>
        <w:tblInd w:w="-284" w:type="dxa"/>
        <w:tblLook w:val="04A0" w:firstRow="1" w:lastRow="0" w:firstColumn="1" w:lastColumn="0" w:noHBand="0" w:noVBand="1"/>
      </w:tblPr>
      <w:tblGrid>
        <w:gridCol w:w="2331"/>
        <w:gridCol w:w="7700"/>
      </w:tblGrid>
      <w:tr w:rsidR="00CB05F2" w:rsidRPr="00B16DA1" w:rsidTr="00CB05F2">
        <w:tc>
          <w:tcPr>
            <w:tcW w:w="2331" w:type="dxa"/>
          </w:tcPr>
          <w:p w:rsidR="00CB05F2" w:rsidRPr="00B16DA1" w:rsidRDefault="00CB05F2" w:rsidP="00A04137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 xml:space="preserve">Кадровые </w:t>
            </w:r>
          </w:p>
        </w:tc>
        <w:tc>
          <w:tcPr>
            <w:tcW w:w="7700" w:type="dxa"/>
          </w:tcPr>
          <w:p w:rsidR="00CB05F2" w:rsidRDefault="00527917" w:rsidP="0004706E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 – 2 чел.</w:t>
            </w:r>
          </w:p>
          <w:p w:rsidR="00527917" w:rsidRDefault="00527917" w:rsidP="0004706E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– 3 чел.</w:t>
            </w:r>
          </w:p>
          <w:p w:rsidR="00527917" w:rsidRDefault="00527917" w:rsidP="0004706E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– 1 чел.</w:t>
            </w:r>
          </w:p>
          <w:p w:rsidR="00527917" w:rsidRDefault="00527917" w:rsidP="0004706E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Звукорежиссер – 1 чел. </w:t>
            </w:r>
          </w:p>
          <w:p w:rsidR="00527917" w:rsidRPr="00B16DA1" w:rsidRDefault="00527917" w:rsidP="0004706E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Костюмер – 1 чел. и др.</w:t>
            </w:r>
          </w:p>
        </w:tc>
      </w:tr>
      <w:tr w:rsidR="00CB05F2" w:rsidRPr="00B16DA1" w:rsidTr="00CB05F2">
        <w:tc>
          <w:tcPr>
            <w:tcW w:w="2331" w:type="dxa"/>
          </w:tcPr>
          <w:p w:rsidR="00CB05F2" w:rsidRPr="00B16DA1" w:rsidRDefault="00CB05F2" w:rsidP="00A04137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Материальные</w:t>
            </w:r>
          </w:p>
        </w:tc>
        <w:tc>
          <w:tcPr>
            <w:tcW w:w="7700" w:type="dxa"/>
          </w:tcPr>
          <w:p w:rsidR="00CB05F2" w:rsidRPr="00527917" w:rsidRDefault="0004706E" w:rsidP="0004706E">
            <w:pPr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79C0" w:rsidRPr="00527917">
              <w:rPr>
                <w:sz w:val="28"/>
                <w:szCs w:val="28"/>
              </w:rPr>
              <w:t>ультимедиа</w:t>
            </w:r>
            <w:r>
              <w:rPr>
                <w:sz w:val="28"/>
                <w:szCs w:val="28"/>
              </w:rPr>
              <w:t xml:space="preserve"> о</w:t>
            </w:r>
            <w:r w:rsidRPr="00527917">
              <w:rPr>
                <w:sz w:val="28"/>
                <w:szCs w:val="28"/>
              </w:rPr>
              <w:t>борудование</w:t>
            </w:r>
            <w:r w:rsidR="006479C0">
              <w:rPr>
                <w:sz w:val="28"/>
                <w:szCs w:val="28"/>
              </w:rPr>
              <w:t>, костюмы, к</w:t>
            </w:r>
            <w:r>
              <w:rPr>
                <w:sz w:val="28"/>
                <w:szCs w:val="28"/>
              </w:rPr>
              <w:t>анцелярские принадлежности</w:t>
            </w:r>
          </w:p>
        </w:tc>
      </w:tr>
      <w:tr w:rsidR="00CB05F2" w:rsidRPr="00B16DA1" w:rsidTr="00CB05F2">
        <w:tc>
          <w:tcPr>
            <w:tcW w:w="2331" w:type="dxa"/>
          </w:tcPr>
          <w:p w:rsidR="00CB05F2" w:rsidRPr="00B16DA1" w:rsidRDefault="00CB05F2" w:rsidP="00A04137">
            <w:pPr>
              <w:jc w:val="both"/>
              <w:rPr>
                <w:b/>
                <w:sz w:val="28"/>
                <w:szCs w:val="28"/>
              </w:rPr>
            </w:pPr>
            <w:r w:rsidRPr="00B16DA1">
              <w:rPr>
                <w:b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7700" w:type="dxa"/>
          </w:tcPr>
          <w:p w:rsidR="00CB05F2" w:rsidRPr="00527917" w:rsidRDefault="00527917" w:rsidP="0004706E">
            <w:pPr>
              <w:ind w:left="80"/>
              <w:jc w:val="both"/>
              <w:rPr>
                <w:sz w:val="28"/>
                <w:szCs w:val="28"/>
              </w:rPr>
            </w:pPr>
            <w:r w:rsidRPr="00527917">
              <w:rPr>
                <w:sz w:val="28"/>
                <w:szCs w:val="28"/>
              </w:rPr>
              <w:t>Методическая литература</w:t>
            </w:r>
            <w:r w:rsidR="00FD55C9">
              <w:rPr>
                <w:sz w:val="28"/>
                <w:szCs w:val="28"/>
              </w:rPr>
              <w:t>, сценарии, фонограммы,</w:t>
            </w:r>
            <w:r w:rsidR="0004706E">
              <w:rPr>
                <w:sz w:val="28"/>
                <w:szCs w:val="28"/>
              </w:rPr>
              <w:t xml:space="preserve">  исторический материал Центра</w:t>
            </w:r>
          </w:p>
        </w:tc>
      </w:tr>
    </w:tbl>
    <w:p w:rsidR="00DD3816" w:rsidRDefault="00DD3816" w:rsidP="00A04137">
      <w:pPr>
        <w:spacing w:after="100" w:line="360" w:lineRule="auto"/>
        <w:ind w:left="-284" w:firstLine="284"/>
        <w:jc w:val="both"/>
        <w:rPr>
          <w:b/>
          <w:sz w:val="28"/>
          <w:szCs w:val="28"/>
        </w:rPr>
      </w:pPr>
    </w:p>
    <w:p w:rsidR="00CB05F2" w:rsidRPr="00B16DA1" w:rsidRDefault="00CB05F2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Партнеры:</w:t>
      </w:r>
      <w:r w:rsidR="006479C0" w:rsidRPr="006479C0">
        <w:rPr>
          <w:sz w:val="28"/>
          <w:szCs w:val="28"/>
        </w:rPr>
        <w:t xml:space="preserve"> </w:t>
      </w:r>
      <w:r w:rsidR="006479C0">
        <w:rPr>
          <w:sz w:val="28"/>
          <w:szCs w:val="28"/>
        </w:rPr>
        <w:t xml:space="preserve">Управление образования </w:t>
      </w:r>
      <w:r w:rsidR="00950706">
        <w:rPr>
          <w:sz w:val="28"/>
          <w:szCs w:val="28"/>
        </w:rPr>
        <w:t xml:space="preserve">Администрации </w:t>
      </w:r>
      <w:r w:rsidR="006479C0">
        <w:rPr>
          <w:sz w:val="28"/>
          <w:szCs w:val="28"/>
        </w:rPr>
        <w:t xml:space="preserve">города Хабаровска, </w:t>
      </w:r>
      <w:r w:rsidR="00950706">
        <w:rPr>
          <w:sz w:val="28"/>
          <w:szCs w:val="28"/>
        </w:rPr>
        <w:t xml:space="preserve">Комитет по управлению Железнодорожным </w:t>
      </w:r>
      <w:r w:rsidR="006479C0">
        <w:rPr>
          <w:sz w:val="28"/>
          <w:szCs w:val="28"/>
        </w:rPr>
        <w:t>район</w:t>
      </w:r>
      <w:r w:rsidR="00950706">
        <w:rPr>
          <w:sz w:val="28"/>
          <w:szCs w:val="28"/>
        </w:rPr>
        <w:t>ом города Хабаровска</w:t>
      </w:r>
      <w:r w:rsidR="006479C0">
        <w:rPr>
          <w:sz w:val="28"/>
          <w:szCs w:val="28"/>
        </w:rPr>
        <w:t xml:space="preserve">, </w:t>
      </w:r>
      <w:r w:rsidR="0004706E">
        <w:rPr>
          <w:sz w:val="28"/>
          <w:szCs w:val="28"/>
        </w:rPr>
        <w:t>другие</w:t>
      </w:r>
      <w:r w:rsidR="006479C0">
        <w:rPr>
          <w:sz w:val="28"/>
          <w:szCs w:val="28"/>
        </w:rPr>
        <w:t xml:space="preserve"> образовательные учреждения</w:t>
      </w:r>
      <w:r w:rsidR="0004706E">
        <w:rPr>
          <w:sz w:val="28"/>
          <w:szCs w:val="28"/>
        </w:rPr>
        <w:t xml:space="preserve"> города</w:t>
      </w:r>
      <w:r w:rsidR="00FD55C9">
        <w:rPr>
          <w:sz w:val="28"/>
          <w:szCs w:val="28"/>
        </w:rPr>
        <w:t xml:space="preserve">, детская библиотека им. Гайдара, воскресная школа </w:t>
      </w:r>
      <w:proofErr w:type="spellStart"/>
      <w:r w:rsidR="006479C0">
        <w:rPr>
          <w:sz w:val="28"/>
          <w:szCs w:val="28"/>
        </w:rPr>
        <w:t>Христорождественского</w:t>
      </w:r>
      <w:proofErr w:type="spellEnd"/>
      <w:r w:rsidR="006479C0">
        <w:rPr>
          <w:sz w:val="28"/>
          <w:szCs w:val="28"/>
        </w:rPr>
        <w:t xml:space="preserve"> собора, ХГИИК. </w:t>
      </w:r>
    </w:p>
    <w:p w:rsidR="0011472D" w:rsidRPr="00B16DA1" w:rsidRDefault="00CB05F2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b/>
          <w:sz w:val="28"/>
          <w:szCs w:val="28"/>
        </w:rPr>
        <w:t>Сроки реализации проекта</w:t>
      </w:r>
      <w:r w:rsidR="002971D1" w:rsidRPr="00B16DA1">
        <w:rPr>
          <w:b/>
          <w:sz w:val="28"/>
          <w:szCs w:val="28"/>
        </w:rPr>
        <w:t xml:space="preserve"> «</w:t>
      </w:r>
      <w:r w:rsidR="00FD55C9">
        <w:rPr>
          <w:b/>
          <w:sz w:val="28"/>
          <w:szCs w:val="28"/>
        </w:rPr>
        <w:t>Восхо</w:t>
      </w:r>
      <w:r w:rsidR="006479C0">
        <w:rPr>
          <w:b/>
          <w:sz w:val="28"/>
          <w:szCs w:val="28"/>
        </w:rPr>
        <w:t>ж</w:t>
      </w:r>
      <w:r w:rsidR="00FD55C9">
        <w:rPr>
          <w:b/>
          <w:sz w:val="28"/>
          <w:szCs w:val="28"/>
        </w:rPr>
        <w:t>дение к успеху</w:t>
      </w:r>
      <w:r w:rsidR="002971D1" w:rsidRPr="00B16DA1">
        <w:rPr>
          <w:b/>
          <w:sz w:val="28"/>
          <w:szCs w:val="28"/>
        </w:rPr>
        <w:t>»</w:t>
      </w:r>
      <w:r w:rsidRPr="00B16DA1">
        <w:rPr>
          <w:b/>
          <w:sz w:val="28"/>
          <w:szCs w:val="28"/>
        </w:rPr>
        <w:t>:</w:t>
      </w:r>
      <w:r w:rsidRPr="00B16DA1">
        <w:rPr>
          <w:sz w:val="28"/>
          <w:szCs w:val="28"/>
        </w:rPr>
        <w:t>.</w:t>
      </w:r>
      <w:r w:rsidR="00FD55C9">
        <w:rPr>
          <w:sz w:val="28"/>
          <w:szCs w:val="28"/>
        </w:rPr>
        <w:t xml:space="preserve"> 1 сентября 2016 г. – 31 мая 2017 года.</w:t>
      </w:r>
    </w:p>
    <w:p w:rsidR="00385DC6" w:rsidRPr="00FD55C9" w:rsidRDefault="00385DC6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проекта</w:t>
      </w:r>
      <w:r w:rsidR="00FD55C9">
        <w:rPr>
          <w:b/>
          <w:sz w:val="28"/>
          <w:szCs w:val="28"/>
        </w:rPr>
        <w:t xml:space="preserve">: </w:t>
      </w:r>
      <w:r w:rsidR="00FD55C9" w:rsidRPr="00FD55C9">
        <w:rPr>
          <w:sz w:val="28"/>
          <w:szCs w:val="28"/>
        </w:rPr>
        <w:t>Добровольные пожертвования и привлеченные средства партнеров.</w:t>
      </w:r>
    </w:p>
    <w:p w:rsidR="00385DC6" w:rsidRPr="00FD55C9" w:rsidRDefault="00385DC6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  <w:r w:rsidR="00FD55C9">
        <w:rPr>
          <w:b/>
          <w:sz w:val="28"/>
          <w:szCs w:val="28"/>
        </w:rPr>
        <w:t xml:space="preserve"> </w:t>
      </w:r>
      <w:r w:rsidR="00FD55C9" w:rsidRPr="00FD55C9">
        <w:rPr>
          <w:sz w:val="28"/>
          <w:szCs w:val="28"/>
        </w:rPr>
        <w:t>(в приложении)</w:t>
      </w:r>
    </w:p>
    <w:p w:rsidR="00385DC6" w:rsidRDefault="00385DC6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Конечный результат (п</w:t>
      </w:r>
      <w:r w:rsidRPr="00385DC6">
        <w:rPr>
          <w:b/>
          <w:sz w:val="28"/>
          <w:szCs w:val="28"/>
        </w:rPr>
        <w:t>редполагаемый продукт проекта</w:t>
      </w:r>
      <w:r w:rsidRPr="00385DC6">
        <w:rPr>
          <w:sz w:val="28"/>
          <w:szCs w:val="28"/>
        </w:rPr>
        <w:t>):</w:t>
      </w:r>
    </w:p>
    <w:p w:rsidR="00950706" w:rsidRPr="00950706" w:rsidRDefault="00FD55C9" w:rsidP="00A04137">
      <w:pPr>
        <w:pStyle w:val="a4"/>
        <w:numPr>
          <w:ilvl w:val="0"/>
          <w:numId w:val="26"/>
        </w:numPr>
        <w:spacing w:after="100" w:line="360" w:lineRule="auto"/>
        <w:jc w:val="both"/>
        <w:rPr>
          <w:sz w:val="28"/>
          <w:szCs w:val="28"/>
        </w:rPr>
      </w:pPr>
      <w:r w:rsidRPr="00950706">
        <w:rPr>
          <w:sz w:val="28"/>
          <w:szCs w:val="28"/>
        </w:rPr>
        <w:t>Отчетный концерт творческих коллективов МАУ ДОД ДЮЦ «Восхождение».</w:t>
      </w:r>
      <w:r w:rsidR="00950706" w:rsidRPr="00950706">
        <w:rPr>
          <w:sz w:val="28"/>
          <w:szCs w:val="28"/>
        </w:rPr>
        <w:t xml:space="preserve"> </w:t>
      </w:r>
    </w:p>
    <w:p w:rsidR="00DD3816" w:rsidRPr="00950706" w:rsidRDefault="00950706" w:rsidP="00A04137">
      <w:pPr>
        <w:pStyle w:val="a4"/>
        <w:numPr>
          <w:ilvl w:val="0"/>
          <w:numId w:val="26"/>
        </w:numPr>
        <w:spacing w:after="100" w:line="360" w:lineRule="auto"/>
        <w:jc w:val="both"/>
        <w:rPr>
          <w:sz w:val="28"/>
          <w:szCs w:val="28"/>
        </w:rPr>
      </w:pPr>
      <w:r w:rsidRPr="00950706">
        <w:rPr>
          <w:sz w:val="28"/>
          <w:szCs w:val="28"/>
        </w:rPr>
        <w:t xml:space="preserve">Создание фильма «Наш талант нести добро» </w:t>
      </w:r>
    </w:p>
    <w:p w:rsidR="00950706" w:rsidRDefault="00950706" w:rsidP="00A04137">
      <w:pPr>
        <w:pStyle w:val="a4"/>
        <w:numPr>
          <w:ilvl w:val="0"/>
          <w:numId w:val="26"/>
        </w:numPr>
        <w:spacing w:after="100" w:line="360" w:lineRule="auto"/>
        <w:jc w:val="both"/>
        <w:rPr>
          <w:sz w:val="28"/>
          <w:szCs w:val="28"/>
        </w:rPr>
      </w:pPr>
      <w:r w:rsidRPr="00950706">
        <w:rPr>
          <w:sz w:val="28"/>
          <w:szCs w:val="28"/>
        </w:rPr>
        <w:t>Разработка книги о творческих коллективах «Центр «Восхождение» – путеводная звезда»</w:t>
      </w:r>
    </w:p>
    <w:p w:rsidR="0004706E" w:rsidRPr="00950706" w:rsidRDefault="0004706E" w:rsidP="00A04137">
      <w:pPr>
        <w:pStyle w:val="a4"/>
        <w:numPr>
          <w:ilvl w:val="0"/>
          <w:numId w:val="26"/>
        </w:numPr>
        <w:spacing w:after="10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B717AC" w:rsidRPr="00B717AC" w:rsidRDefault="00B717AC" w:rsidP="00B717AC">
      <w:pPr>
        <w:pStyle w:val="a4"/>
        <w:spacing w:after="100" w:line="360" w:lineRule="auto"/>
        <w:jc w:val="center"/>
        <w:rPr>
          <w:b/>
          <w:sz w:val="28"/>
          <w:szCs w:val="28"/>
        </w:rPr>
      </w:pPr>
      <w:r w:rsidRPr="00B717AC">
        <w:rPr>
          <w:b/>
          <w:sz w:val="28"/>
          <w:szCs w:val="28"/>
        </w:rPr>
        <w:t>Перспективы развития проекта «Восхождение к успеху»</w:t>
      </w:r>
    </w:p>
    <w:p w:rsidR="00B717AC" w:rsidRPr="0004706E" w:rsidRDefault="00B717AC" w:rsidP="0004706E">
      <w:pPr>
        <w:spacing w:after="100" w:line="360" w:lineRule="auto"/>
        <w:rPr>
          <w:sz w:val="28"/>
          <w:szCs w:val="28"/>
        </w:rPr>
      </w:pPr>
      <w:r w:rsidRPr="0004706E">
        <w:rPr>
          <w:sz w:val="28"/>
          <w:szCs w:val="28"/>
        </w:rPr>
        <w:t>Распространение опыта проведения подобных мероприятий в других учреждениях дополнительного образования города и края.</w:t>
      </w:r>
    </w:p>
    <w:p w:rsidR="00E131B2" w:rsidRPr="00B16DA1" w:rsidRDefault="00CB05F2" w:rsidP="00A04137">
      <w:pPr>
        <w:spacing w:after="100" w:line="360" w:lineRule="auto"/>
        <w:jc w:val="both"/>
        <w:rPr>
          <w:b/>
          <w:sz w:val="28"/>
          <w:szCs w:val="28"/>
          <w:u w:val="single"/>
        </w:rPr>
      </w:pPr>
      <w:r w:rsidRPr="00B16DA1">
        <w:rPr>
          <w:b/>
          <w:sz w:val="28"/>
          <w:szCs w:val="28"/>
          <w:u w:val="single"/>
        </w:rPr>
        <w:lastRenderedPageBreak/>
        <w:t>Ожидаемые результаты:</w:t>
      </w:r>
    </w:p>
    <w:p w:rsidR="00611D31" w:rsidRPr="00B16DA1" w:rsidRDefault="00611D31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 w:rsidRPr="00B16DA1">
        <w:rPr>
          <w:sz w:val="28"/>
          <w:szCs w:val="28"/>
        </w:rPr>
        <w:t xml:space="preserve">По итогам реализации проекта </w:t>
      </w:r>
      <w:r w:rsidRPr="00B16DA1">
        <w:rPr>
          <w:b/>
          <w:sz w:val="28"/>
          <w:szCs w:val="28"/>
        </w:rPr>
        <w:t>«</w:t>
      </w:r>
      <w:r w:rsidR="00950706">
        <w:rPr>
          <w:b/>
          <w:sz w:val="28"/>
          <w:szCs w:val="28"/>
        </w:rPr>
        <w:t>Восхождение к успеху</w:t>
      </w:r>
      <w:r w:rsidRPr="00B16DA1">
        <w:rPr>
          <w:b/>
          <w:sz w:val="28"/>
          <w:szCs w:val="28"/>
        </w:rPr>
        <w:t>»</w:t>
      </w:r>
      <w:r w:rsidRPr="00B16DA1">
        <w:rPr>
          <w:sz w:val="28"/>
          <w:szCs w:val="28"/>
        </w:rPr>
        <w:t xml:space="preserve"> у каждого участника должны сформироваться следующие представления:</w:t>
      </w:r>
    </w:p>
    <w:p w:rsidR="00B16DA1" w:rsidRDefault="00DD3816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0706">
        <w:rPr>
          <w:sz w:val="28"/>
          <w:szCs w:val="28"/>
        </w:rPr>
        <w:t xml:space="preserve"> Увеличение числа </w:t>
      </w:r>
      <w:proofErr w:type="gramStart"/>
      <w:r w:rsidR="00950706">
        <w:rPr>
          <w:sz w:val="28"/>
          <w:szCs w:val="28"/>
        </w:rPr>
        <w:t>вовлеченных</w:t>
      </w:r>
      <w:proofErr w:type="gramEnd"/>
      <w:r w:rsidR="00950706">
        <w:rPr>
          <w:sz w:val="28"/>
          <w:szCs w:val="28"/>
        </w:rPr>
        <w:t xml:space="preserve"> в мероприятия проекта и в творческую жизнь Центра </w:t>
      </w:r>
    </w:p>
    <w:p w:rsidR="00DD3816" w:rsidRDefault="00DD3816" w:rsidP="00A04137">
      <w:pPr>
        <w:spacing w:after="10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137">
        <w:rPr>
          <w:sz w:val="28"/>
          <w:szCs w:val="28"/>
        </w:rPr>
        <w:t xml:space="preserve"> Укрепление традиций МАУ ДОД ДЮЦ «Восхождения»</w:t>
      </w:r>
    </w:p>
    <w:p w:rsidR="00B717AC" w:rsidRDefault="00B717AC">
      <w:pPr>
        <w:spacing w:after="100" w:line="360" w:lineRule="auto"/>
        <w:ind w:left="-284"/>
        <w:rPr>
          <w:sz w:val="28"/>
          <w:szCs w:val="28"/>
        </w:rPr>
      </w:pPr>
    </w:p>
    <w:sectPr w:rsidR="00B717AC" w:rsidSect="00B16DA1">
      <w:headerReference w:type="default" r:id="rId11"/>
      <w:pgSz w:w="11906" w:h="16838"/>
      <w:pgMar w:top="709" w:right="850" w:bottom="1135" w:left="1701" w:header="283" w:footer="57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EE" w:rsidRDefault="006351EE" w:rsidP="00EE43C7">
      <w:pPr>
        <w:spacing w:after="0" w:line="240" w:lineRule="auto"/>
      </w:pPr>
      <w:r>
        <w:separator/>
      </w:r>
    </w:p>
  </w:endnote>
  <w:endnote w:type="continuationSeparator" w:id="0">
    <w:p w:rsidR="006351EE" w:rsidRDefault="006351EE" w:rsidP="00EE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EE" w:rsidRDefault="006351EE" w:rsidP="00EE43C7">
      <w:pPr>
        <w:spacing w:after="0" w:line="240" w:lineRule="auto"/>
      </w:pPr>
      <w:r>
        <w:separator/>
      </w:r>
    </w:p>
  </w:footnote>
  <w:footnote w:type="continuationSeparator" w:id="0">
    <w:p w:rsidR="006351EE" w:rsidRDefault="006351EE" w:rsidP="00EE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17" w:rsidRDefault="0004706E" w:rsidP="004311D8">
    <w:pPr>
      <w:pStyle w:val="a5"/>
      <w:ind w:left="8505" w:hanging="8505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30.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next-textbox:#_x0000_s2049;mso-fit-shape-to-text:t" inset=",0,,0">
            <w:txbxContent>
              <w:p w:rsidR="00527917" w:rsidRDefault="00E064BD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527917">
                  <w:instrText xml:space="preserve"> PAGE   \* MERGEFORMAT </w:instrText>
                </w:r>
                <w:r>
                  <w:fldChar w:fldCharType="separate"/>
                </w:r>
                <w:r w:rsidR="0004706E" w:rsidRPr="0004706E">
                  <w:rPr>
                    <w:noProof/>
                    <w:color w:val="FFFFFF" w:themeColor="background1"/>
                  </w:rPr>
                  <w:t>7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 w:rsidR="00527917"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727"/>
    <w:multiLevelType w:val="hybridMultilevel"/>
    <w:tmpl w:val="B380C4E8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81B21F9"/>
    <w:multiLevelType w:val="hybridMultilevel"/>
    <w:tmpl w:val="EB2C8B64"/>
    <w:lvl w:ilvl="0" w:tplc="041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3E3881"/>
    <w:multiLevelType w:val="hybridMultilevel"/>
    <w:tmpl w:val="399E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445"/>
    <w:multiLevelType w:val="hybridMultilevel"/>
    <w:tmpl w:val="718C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934"/>
    <w:multiLevelType w:val="hybridMultilevel"/>
    <w:tmpl w:val="32985D50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8E5F6B"/>
    <w:multiLevelType w:val="hybridMultilevel"/>
    <w:tmpl w:val="C8365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802E45"/>
    <w:multiLevelType w:val="hybridMultilevel"/>
    <w:tmpl w:val="F968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F0F4B"/>
    <w:multiLevelType w:val="hybridMultilevel"/>
    <w:tmpl w:val="2952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182D"/>
    <w:multiLevelType w:val="hybridMultilevel"/>
    <w:tmpl w:val="FB6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54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03B571E"/>
    <w:multiLevelType w:val="hybridMultilevel"/>
    <w:tmpl w:val="B448B5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72790"/>
    <w:multiLevelType w:val="hybridMultilevel"/>
    <w:tmpl w:val="A01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A5120"/>
    <w:multiLevelType w:val="hybridMultilevel"/>
    <w:tmpl w:val="2A0203CA"/>
    <w:lvl w:ilvl="0" w:tplc="B7D01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959E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6647AFA"/>
    <w:multiLevelType w:val="multilevel"/>
    <w:tmpl w:val="1E1EA44C"/>
    <w:lvl w:ilvl="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BB67F0"/>
    <w:multiLevelType w:val="hybridMultilevel"/>
    <w:tmpl w:val="718C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4628"/>
    <w:multiLevelType w:val="multilevel"/>
    <w:tmpl w:val="1B666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8C53E8E"/>
    <w:multiLevelType w:val="hybridMultilevel"/>
    <w:tmpl w:val="96C6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40FC3"/>
    <w:multiLevelType w:val="hybridMultilevel"/>
    <w:tmpl w:val="2B165112"/>
    <w:lvl w:ilvl="0" w:tplc="D2FCA33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F49208C"/>
    <w:multiLevelType w:val="hybridMultilevel"/>
    <w:tmpl w:val="B2FA8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21F80"/>
    <w:multiLevelType w:val="hybridMultilevel"/>
    <w:tmpl w:val="4426F0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5088E"/>
    <w:multiLevelType w:val="hybridMultilevel"/>
    <w:tmpl w:val="DD7C5C66"/>
    <w:lvl w:ilvl="0" w:tplc="BCB62E1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>
    <w:nsid w:val="7896697B"/>
    <w:multiLevelType w:val="hybridMultilevel"/>
    <w:tmpl w:val="C508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70146"/>
    <w:multiLevelType w:val="hybridMultilevel"/>
    <w:tmpl w:val="6958D9F2"/>
    <w:lvl w:ilvl="0" w:tplc="BEF44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75DF8"/>
    <w:multiLevelType w:val="hybridMultilevel"/>
    <w:tmpl w:val="C910EB9C"/>
    <w:lvl w:ilvl="0" w:tplc="BCB62E1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7DFB58D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1"/>
  </w:num>
  <w:num w:numId="5">
    <w:abstractNumId w:val="12"/>
  </w:num>
  <w:num w:numId="6">
    <w:abstractNumId w:val="11"/>
  </w:num>
  <w:num w:numId="7">
    <w:abstractNumId w:val="2"/>
  </w:num>
  <w:num w:numId="8">
    <w:abstractNumId w:val="25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5"/>
  </w:num>
  <w:num w:numId="14">
    <w:abstractNumId w:val="0"/>
  </w:num>
  <w:num w:numId="15">
    <w:abstractNumId w:val="18"/>
  </w:num>
  <w:num w:numId="16">
    <w:abstractNumId w:val="22"/>
  </w:num>
  <w:num w:numId="17">
    <w:abstractNumId w:val="23"/>
  </w:num>
  <w:num w:numId="18">
    <w:abstractNumId w:val="10"/>
  </w:num>
  <w:num w:numId="19">
    <w:abstractNumId w:val="20"/>
  </w:num>
  <w:num w:numId="20">
    <w:abstractNumId w:val="19"/>
  </w:num>
  <w:num w:numId="21">
    <w:abstractNumId w:val="1"/>
  </w:num>
  <w:num w:numId="22">
    <w:abstractNumId w:val="4"/>
  </w:num>
  <w:num w:numId="23">
    <w:abstractNumId w:val="3"/>
  </w:num>
  <w:num w:numId="24">
    <w:abstractNumId w:val="14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6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221"/>
    <w:rsid w:val="00044C0C"/>
    <w:rsid w:val="0004706E"/>
    <w:rsid w:val="0009220F"/>
    <w:rsid w:val="00094E71"/>
    <w:rsid w:val="000B2BFC"/>
    <w:rsid w:val="000F276E"/>
    <w:rsid w:val="001017A0"/>
    <w:rsid w:val="0011472D"/>
    <w:rsid w:val="00146349"/>
    <w:rsid w:val="001639AD"/>
    <w:rsid w:val="00166B2F"/>
    <w:rsid w:val="00170400"/>
    <w:rsid w:val="001B00C9"/>
    <w:rsid w:val="001B29FA"/>
    <w:rsid w:val="001C5CFC"/>
    <w:rsid w:val="001E1EF7"/>
    <w:rsid w:val="001F0ECC"/>
    <w:rsid w:val="002204A2"/>
    <w:rsid w:val="00231539"/>
    <w:rsid w:val="00241B6D"/>
    <w:rsid w:val="002549C0"/>
    <w:rsid w:val="0027582A"/>
    <w:rsid w:val="0028016D"/>
    <w:rsid w:val="00293955"/>
    <w:rsid w:val="002971D1"/>
    <w:rsid w:val="002B793E"/>
    <w:rsid w:val="002F41AA"/>
    <w:rsid w:val="00304899"/>
    <w:rsid w:val="00306987"/>
    <w:rsid w:val="003125E9"/>
    <w:rsid w:val="003214C9"/>
    <w:rsid w:val="00385DC6"/>
    <w:rsid w:val="003A29A5"/>
    <w:rsid w:val="003B2382"/>
    <w:rsid w:val="003C3D51"/>
    <w:rsid w:val="003D51E0"/>
    <w:rsid w:val="00410B54"/>
    <w:rsid w:val="00424404"/>
    <w:rsid w:val="004311D8"/>
    <w:rsid w:val="0043313B"/>
    <w:rsid w:val="0043484E"/>
    <w:rsid w:val="00444CCE"/>
    <w:rsid w:val="0048539E"/>
    <w:rsid w:val="00495C31"/>
    <w:rsid w:val="004A5F56"/>
    <w:rsid w:val="004B1773"/>
    <w:rsid w:val="004B4783"/>
    <w:rsid w:val="004F5D55"/>
    <w:rsid w:val="0051217F"/>
    <w:rsid w:val="005260C9"/>
    <w:rsid w:val="00527917"/>
    <w:rsid w:val="00530574"/>
    <w:rsid w:val="00534A63"/>
    <w:rsid w:val="00551030"/>
    <w:rsid w:val="00551CB2"/>
    <w:rsid w:val="0056214D"/>
    <w:rsid w:val="00563C19"/>
    <w:rsid w:val="00595D7F"/>
    <w:rsid w:val="005C6A13"/>
    <w:rsid w:val="005F04F8"/>
    <w:rsid w:val="00601A87"/>
    <w:rsid w:val="006034AF"/>
    <w:rsid w:val="006117C0"/>
    <w:rsid w:val="00611D31"/>
    <w:rsid w:val="006351EE"/>
    <w:rsid w:val="0064135D"/>
    <w:rsid w:val="006479C0"/>
    <w:rsid w:val="006625D6"/>
    <w:rsid w:val="006631E5"/>
    <w:rsid w:val="00693CE3"/>
    <w:rsid w:val="006B0FA3"/>
    <w:rsid w:val="006B1158"/>
    <w:rsid w:val="006B57C7"/>
    <w:rsid w:val="006B77BF"/>
    <w:rsid w:val="006E52CC"/>
    <w:rsid w:val="006E7CAA"/>
    <w:rsid w:val="006F38AB"/>
    <w:rsid w:val="00712983"/>
    <w:rsid w:val="00745008"/>
    <w:rsid w:val="007B0B6C"/>
    <w:rsid w:val="007C107F"/>
    <w:rsid w:val="007F455C"/>
    <w:rsid w:val="007F788D"/>
    <w:rsid w:val="0083305F"/>
    <w:rsid w:val="00835523"/>
    <w:rsid w:val="00871B6B"/>
    <w:rsid w:val="00887387"/>
    <w:rsid w:val="008A7BBB"/>
    <w:rsid w:val="008B6F81"/>
    <w:rsid w:val="00913690"/>
    <w:rsid w:val="009305DB"/>
    <w:rsid w:val="00934750"/>
    <w:rsid w:val="00950706"/>
    <w:rsid w:val="00950CF3"/>
    <w:rsid w:val="009533F1"/>
    <w:rsid w:val="0097472B"/>
    <w:rsid w:val="009B7975"/>
    <w:rsid w:val="009E3446"/>
    <w:rsid w:val="009F1D29"/>
    <w:rsid w:val="00A03C8D"/>
    <w:rsid w:val="00A04137"/>
    <w:rsid w:val="00A52FA9"/>
    <w:rsid w:val="00A54909"/>
    <w:rsid w:val="00AA0304"/>
    <w:rsid w:val="00AA4F92"/>
    <w:rsid w:val="00AB4B86"/>
    <w:rsid w:val="00AC5F29"/>
    <w:rsid w:val="00AD1B70"/>
    <w:rsid w:val="00B015B9"/>
    <w:rsid w:val="00B1313E"/>
    <w:rsid w:val="00B16DA1"/>
    <w:rsid w:val="00B23221"/>
    <w:rsid w:val="00B33EC1"/>
    <w:rsid w:val="00B717AC"/>
    <w:rsid w:val="00BA43BA"/>
    <w:rsid w:val="00BC0865"/>
    <w:rsid w:val="00BD727A"/>
    <w:rsid w:val="00C0411E"/>
    <w:rsid w:val="00C20087"/>
    <w:rsid w:val="00C349B8"/>
    <w:rsid w:val="00C50F5B"/>
    <w:rsid w:val="00C55A9F"/>
    <w:rsid w:val="00C62369"/>
    <w:rsid w:val="00C770F8"/>
    <w:rsid w:val="00CA2E8E"/>
    <w:rsid w:val="00CA31DA"/>
    <w:rsid w:val="00CB05F2"/>
    <w:rsid w:val="00CC2DD5"/>
    <w:rsid w:val="00CD08F0"/>
    <w:rsid w:val="00CF3553"/>
    <w:rsid w:val="00CF5455"/>
    <w:rsid w:val="00CF615C"/>
    <w:rsid w:val="00D07986"/>
    <w:rsid w:val="00D32044"/>
    <w:rsid w:val="00D44024"/>
    <w:rsid w:val="00D531E7"/>
    <w:rsid w:val="00D778EA"/>
    <w:rsid w:val="00DC544A"/>
    <w:rsid w:val="00DC5DD7"/>
    <w:rsid w:val="00DD3816"/>
    <w:rsid w:val="00DD4C62"/>
    <w:rsid w:val="00DE330B"/>
    <w:rsid w:val="00DF1887"/>
    <w:rsid w:val="00DF3A2F"/>
    <w:rsid w:val="00E05253"/>
    <w:rsid w:val="00E064BD"/>
    <w:rsid w:val="00E131B2"/>
    <w:rsid w:val="00E43ED6"/>
    <w:rsid w:val="00E64C94"/>
    <w:rsid w:val="00E80104"/>
    <w:rsid w:val="00EA00EB"/>
    <w:rsid w:val="00EB2032"/>
    <w:rsid w:val="00EB4CCD"/>
    <w:rsid w:val="00EC65E0"/>
    <w:rsid w:val="00EE17CE"/>
    <w:rsid w:val="00EE43C7"/>
    <w:rsid w:val="00F0590F"/>
    <w:rsid w:val="00F15EF6"/>
    <w:rsid w:val="00F26F97"/>
    <w:rsid w:val="00F27E80"/>
    <w:rsid w:val="00F3734F"/>
    <w:rsid w:val="00F4280C"/>
    <w:rsid w:val="00F56C36"/>
    <w:rsid w:val="00F94E59"/>
    <w:rsid w:val="00FA300C"/>
    <w:rsid w:val="00FA3A2F"/>
    <w:rsid w:val="00FC68F9"/>
    <w:rsid w:val="00FD1922"/>
    <w:rsid w:val="00FD55C9"/>
    <w:rsid w:val="00FE4D02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C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3C7"/>
  </w:style>
  <w:style w:type="paragraph" w:styleId="a7">
    <w:name w:val="footer"/>
    <w:basedOn w:val="a"/>
    <w:link w:val="a8"/>
    <w:uiPriority w:val="99"/>
    <w:unhideWhenUsed/>
    <w:rsid w:val="00EE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3C7"/>
  </w:style>
  <w:style w:type="paragraph" w:styleId="a9">
    <w:name w:val="Balloon Text"/>
    <w:basedOn w:val="a"/>
    <w:link w:val="aa"/>
    <w:uiPriority w:val="99"/>
    <w:semiHidden/>
    <w:unhideWhenUsed/>
    <w:rsid w:val="00EE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3C7"/>
    <w:rPr>
      <w:rFonts w:ascii="Tahoma" w:hAnsi="Tahoma" w:cs="Tahoma"/>
      <w:sz w:val="16"/>
      <w:szCs w:val="16"/>
    </w:rPr>
  </w:style>
  <w:style w:type="paragraph" w:styleId="2">
    <w:name w:val="List Bullet 2"/>
    <w:uiPriority w:val="99"/>
    <w:semiHidden/>
    <w:unhideWhenUsed/>
    <w:rsid w:val="00B015B9"/>
    <w:pPr>
      <w:spacing w:after="180" w:line="240" w:lineRule="auto"/>
      <w:ind w:left="360" w:hanging="360"/>
    </w:pPr>
    <w:rPr>
      <w:rFonts w:ascii="Arial" w:eastAsia="Times New Roman" w:hAnsi="Arial" w:cs="Arial"/>
      <w:color w:val="FF0000"/>
      <w:kern w:val="28"/>
      <w:sz w:val="16"/>
      <w:szCs w:val="16"/>
    </w:rPr>
  </w:style>
  <w:style w:type="paragraph" w:customStyle="1" w:styleId="msoorganizationname">
    <w:name w:val="msoorganizationname"/>
    <w:rsid w:val="00B015B9"/>
    <w:pPr>
      <w:spacing w:after="0" w:line="240" w:lineRule="auto"/>
    </w:pPr>
    <w:rPr>
      <w:rFonts w:ascii="Book Antiqua" w:eastAsia="Times New Roman" w:hAnsi="Book Antiqua"/>
      <w:b/>
      <w:bCs/>
      <w:caps/>
      <w:color w:val="FF0000"/>
      <w:kern w:val="28"/>
      <w:sz w:val="20"/>
      <w:szCs w:val="20"/>
    </w:rPr>
  </w:style>
  <w:style w:type="paragraph" w:customStyle="1" w:styleId="msotitle3">
    <w:name w:val="msotitle3"/>
    <w:rsid w:val="00B015B9"/>
    <w:pPr>
      <w:spacing w:after="0" w:line="240" w:lineRule="auto"/>
    </w:pPr>
    <w:rPr>
      <w:rFonts w:ascii="Book Antiqua" w:eastAsia="Times New Roman" w:hAnsi="Book Antiqua"/>
      <w:color w:val="FF000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F724-EDB4-4B7D-8633-EBD31434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каб 7</cp:lastModifiedBy>
  <cp:revision>8</cp:revision>
  <cp:lastPrinted>2012-04-02T06:35:00Z</cp:lastPrinted>
  <dcterms:created xsi:type="dcterms:W3CDTF">2015-09-21T06:30:00Z</dcterms:created>
  <dcterms:modified xsi:type="dcterms:W3CDTF">2015-09-22T06:22:00Z</dcterms:modified>
</cp:coreProperties>
</file>